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9C17" w14:textId="77777777" w:rsidR="00E42276" w:rsidRDefault="009C7605">
      <w:pPr>
        <w:rPr>
          <w:rFonts w:cs="Arial"/>
          <w:b/>
          <w:color w:val="333333"/>
          <w:sz w:val="22"/>
          <w:szCs w:val="22"/>
        </w:rPr>
      </w:pPr>
      <w:r>
        <w:rPr>
          <w:rFonts w:cs="Arial"/>
          <w:b/>
          <w:color w:val="333333"/>
          <w:sz w:val="22"/>
          <w:szCs w:val="22"/>
          <w:u w:val="single"/>
        </w:rPr>
        <w:t>Cuadro para formular comentarios y propuestas</w:t>
      </w:r>
    </w:p>
    <w:p w14:paraId="3E7BC6BE" w14:textId="77777777" w:rsidR="00E42276" w:rsidRDefault="00E42276">
      <w:pPr>
        <w:rPr>
          <w:rFonts w:cs="Arial"/>
          <w:sz w:val="22"/>
          <w:szCs w:val="22"/>
        </w:rPr>
      </w:pPr>
    </w:p>
    <w:p w14:paraId="2D843D31" w14:textId="480BC0B2" w:rsidR="00E42276" w:rsidRDefault="00333E91" w:rsidP="005B33B2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</w:t>
      </w:r>
      <w:r w:rsidR="009C7605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pública sobre </w:t>
      </w:r>
      <w:r w:rsid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el </w:t>
      </w:r>
      <w:r w:rsidR="005B33B2" w:rsidRP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>PLAN ESTATAL MARCO DE</w:t>
      </w:r>
      <w:r w:rsid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5B33B2" w:rsidRP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>GESTIÓN DE RESIDUOS</w:t>
      </w:r>
      <w:r w:rsid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5B33B2" w:rsidRP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>(PEMAR)</w:t>
      </w:r>
      <w:r w:rsidR="00183E96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2023 -2035</w:t>
      </w:r>
    </w:p>
    <w:p w14:paraId="452C564B" w14:textId="77777777" w:rsidR="00E42276" w:rsidRDefault="00E42276">
      <w:pPr>
        <w:rPr>
          <w:rFonts w:ascii="Calibri" w:hAnsi="Calibri" w:cs="Arial"/>
          <w:b/>
        </w:rPr>
      </w:pPr>
    </w:p>
    <w:p w14:paraId="50F75EC0" w14:textId="77777777" w:rsidR="00E42276" w:rsidRDefault="009C7605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4136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562"/>
        <w:gridCol w:w="2410"/>
        <w:gridCol w:w="1295"/>
        <w:gridCol w:w="4092"/>
        <w:gridCol w:w="4038"/>
        <w:gridCol w:w="1739"/>
      </w:tblGrid>
      <w:tr w:rsidR="00504DBF" w14:paraId="18C4CAC1" w14:textId="77777777" w:rsidTr="00504DBF">
        <w:trPr>
          <w:jc w:val="center"/>
        </w:trPr>
        <w:tc>
          <w:tcPr>
            <w:tcW w:w="562" w:type="dxa"/>
            <w:vAlign w:val="center"/>
          </w:tcPr>
          <w:p w14:paraId="3CFACDFB" w14:textId="77777777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410" w:type="dxa"/>
            <w:vAlign w:val="center"/>
          </w:tcPr>
          <w:p w14:paraId="7CBCF50A" w14:textId="629E4248" w:rsidR="00504DBF" w:rsidRDefault="00504DBF" w:rsidP="00504DBF">
            <w:pPr>
              <w:jc w:val="center"/>
              <w:rPr>
                <w:rFonts w:cs="Arial"/>
                <w:sz w:val="20"/>
              </w:rPr>
            </w:pPr>
            <w:r w:rsidRPr="00504DBF">
              <w:rPr>
                <w:rFonts w:cs="Arial"/>
                <w:b/>
                <w:sz w:val="20"/>
              </w:rPr>
              <w:t>Autor:</w:t>
            </w:r>
            <w:r>
              <w:rPr>
                <w:rFonts w:cs="Arial"/>
                <w:sz w:val="20"/>
              </w:rPr>
              <w:t xml:space="preserve"> Nombre y dirección de la organización/persona, teléfono de contacto y correo electrónico</w:t>
            </w:r>
          </w:p>
        </w:tc>
        <w:tc>
          <w:tcPr>
            <w:tcW w:w="1295" w:type="dxa"/>
          </w:tcPr>
          <w:p w14:paraId="10A118EE" w14:textId="419E140D" w:rsidR="00504DBF" w:rsidRDefault="00133F34" w:rsidP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Apartado</w:t>
            </w:r>
            <w:r w:rsidR="003C0595">
              <w:rPr>
                <w:rFonts w:cs="Arial"/>
                <w:b/>
                <w:sz w:val="20"/>
              </w:rPr>
              <w:t xml:space="preserve"> del PEMAR</w:t>
            </w:r>
            <w:r w:rsidR="00504DBF">
              <w:rPr>
                <w:rFonts w:cs="Arial"/>
                <w:b/>
                <w:sz w:val="20"/>
              </w:rPr>
              <w:t xml:space="preserve"> al que se refiere el comentario</w:t>
            </w:r>
          </w:p>
        </w:tc>
        <w:tc>
          <w:tcPr>
            <w:tcW w:w="4092" w:type="dxa"/>
            <w:vAlign w:val="center"/>
          </w:tcPr>
          <w:p w14:paraId="78117F2F" w14:textId="0A1988C8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proofErr w:type="gramStart"/>
            <w:r>
              <w:rPr>
                <w:rFonts w:cs="Arial"/>
                <w:b/>
                <w:sz w:val="20"/>
              </w:rPr>
              <w:t>Comentario  y</w:t>
            </w:r>
            <w:proofErr w:type="gramEnd"/>
            <w:r>
              <w:rPr>
                <w:rFonts w:cs="Arial"/>
                <w:b/>
                <w:sz w:val="20"/>
              </w:rPr>
              <w:t xml:space="preserve"> Justificación</w:t>
            </w:r>
          </w:p>
          <w:p w14:paraId="52492655" w14:textId="77777777" w:rsidR="00504DBF" w:rsidRDefault="00504DBF">
            <w:pPr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038" w:type="dxa"/>
            <w:vAlign w:val="center"/>
          </w:tcPr>
          <w:p w14:paraId="5B50793F" w14:textId="058BF8D7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1739" w:type="dxa"/>
            <w:shd w:val="clear" w:color="auto" w:fill="DBE5F1" w:themeFill="accent1" w:themeFillTint="33"/>
            <w:vAlign w:val="center"/>
          </w:tcPr>
          <w:p w14:paraId="39485515" w14:textId="77777777" w:rsidR="00504DBF" w:rsidRDefault="00504DB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14:paraId="26F4CF63" w14:textId="77777777" w:rsidR="00504DBF" w:rsidRDefault="00504DBF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504DBF" w14:paraId="605D12E0" w14:textId="77777777" w:rsidTr="00504DBF">
        <w:trPr>
          <w:jc w:val="center"/>
        </w:trPr>
        <w:tc>
          <w:tcPr>
            <w:tcW w:w="562" w:type="dxa"/>
          </w:tcPr>
          <w:p w14:paraId="50A31405" w14:textId="58698E9D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1B43EFB7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1850088A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51644D6E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95" w:type="dxa"/>
          </w:tcPr>
          <w:p w14:paraId="1122EE93" w14:textId="51627D3A" w:rsidR="00504DBF" w:rsidRDefault="00504DBF" w:rsidP="00504DBF">
            <w:pPr>
              <w:rPr>
                <w:rFonts w:ascii="Calibri" w:hAnsi="Calibri" w:cs="Arial"/>
              </w:rPr>
            </w:pPr>
          </w:p>
        </w:tc>
        <w:tc>
          <w:tcPr>
            <w:tcW w:w="4092" w:type="dxa"/>
          </w:tcPr>
          <w:p w14:paraId="0FFB50C0" w14:textId="0F4625C0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38" w:type="dxa"/>
          </w:tcPr>
          <w:p w14:paraId="37559CC8" w14:textId="5FA76D8A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39" w:type="dxa"/>
            <w:shd w:val="clear" w:color="auto" w:fill="DBE5F1" w:themeFill="accent1" w:themeFillTint="33"/>
          </w:tcPr>
          <w:p w14:paraId="6A6C85FC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</w:tr>
      <w:tr w:rsidR="00504DBF" w14:paraId="27C4604E" w14:textId="77777777" w:rsidTr="00504DBF">
        <w:trPr>
          <w:jc w:val="center"/>
        </w:trPr>
        <w:tc>
          <w:tcPr>
            <w:tcW w:w="562" w:type="dxa"/>
          </w:tcPr>
          <w:p w14:paraId="6DA9FEA7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2D9B405C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3800CE48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11F6773A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95" w:type="dxa"/>
          </w:tcPr>
          <w:p w14:paraId="70654412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92" w:type="dxa"/>
          </w:tcPr>
          <w:p w14:paraId="3748A218" w14:textId="04273D3F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38" w:type="dxa"/>
          </w:tcPr>
          <w:p w14:paraId="787F4B22" w14:textId="7B23AD6F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39" w:type="dxa"/>
            <w:shd w:val="clear" w:color="auto" w:fill="DBE5F1" w:themeFill="accent1" w:themeFillTint="33"/>
          </w:tcPr>
          <w:p w14:paraId="46723E14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3AF5E6A" w14:textId="77777777" w:rsidR="00E42276" w:rsidRDefault="009C760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14:paraId="69C5C652" w14:textId="77777777" w:rsidR="00E42276" w:rsidRDefault="00E42276">
      <w:pPr>
        <w:rPr>
          <w:rFonts w:cs="Arial"/>
          <w:sz w:val="22"/>
        </w:rPr>
      </w:pPr>
    </w:p>
    <w:p w14:paraId="6356325F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7CD746A4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69BE0380" w14:textId="77777777" w:rsidR="00E42276" w:rsidRDefault="00E42276">
      <w:pPr>
        <w:rPr>
          <w:rFonts w:cs="Arial"/>
          <w:sz w:val="22"/>
          <w:szCs w:val="22"/>
        </w:rPr>
      </w:pPr>
    </w:p>
    <w:p w14:paraId="39994481" w14:textId="77777777" w:rsidR="00E42276" w:rsidRDefault="00E42276"/>
    <w:sectPr w:rsidR="00E42276">
      <w:headerReference w:type="default" r:id="rId9"/>
      <w:footerReference w:type="default" r:id="rId10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A254" w14:textId="77777777" w:rsidR="00093B8A" w:rsidRDefault="00093B8A">
      <w:r>
        <w:separator/>
      </w:r>
    </w:p>
  </w:endnote>
  <w:endnote w:type="continuationSeparator" w:id="0">
    <w:p w14:paraId="62EF3BB7" w14:textId="77777777" w:rsidR="00093B8A" w:rsidRDefault="0009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-S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9804" w14:textId="77777777" w:rsidR="00E42276" w:rsidRDefault="009C7605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" behindDoc="1" locked="0" layoutInCell="1" allowOverlap="1" wp14:anchorId="17D465A3" wp14:editId="4A4BCA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A73142" w14:textId="77777777" w:rsidR="00E42276" w:rsidRDefault="009C760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504DBF">
                            <w:rPr>
                              <w:rStyle w:val="Nmerodepgina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465A3" id="Marco1" o:spid="_x0000_s1026" style="position:absolute;left:0;text-align:left;margin-left:0;margin-top:.05pt;width:5.8pt;height:1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" filled="f" stroked="f">
              <v:textbox style="mso-fit-shape-to-text:t" inset="0,0,0,0">
                <w:txbxContent>
                  <w:p w14:paraId="58A73142" w14:textId="77777777" w:rsidR="00E42276" w:rsidRDefault="009C760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separate"/>
                    </w:r>
                    <w:r w:rsidR="00504DBF">
                      <w:rPr>
                        <w:rStyle w:val="Nmerodepgina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CB4C" w14:textId="77777777" w:rsidR="00093B8A" w:rsidRDefault="00093B8A">
      <w:r>
        <w:separator/>
      </w:r>
    </w:p>
  </w:footnote>
  <w:footnote w:type="continuationSeparator" w:id="0">
    <w:p w14:paraId="3F47B053" w14:textId="77777777" w:rsidR="00093B8A" w:rsidRDefault="0009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62" w:type="dxa"/>
      <w:tblInd w:w="-2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37"/>
      <w:gridCol w:w="30"/>
      <w:gridCol w:w="278"/>
      <w:gridCol w:w="278"/>
      <w:gridCol w:w="3746"/>
      <w:gridCol w:w="2693"/>
    </w:tblGrid>
    <w:tr w:rsidR="008D1007" w:rsidRPr="0083433D" w14:paraId="3F698A8A" w14:textId="77777777" w:rsidTr="004D6D01">
      <w:trPr>
        <w:cantSplit/>
        <w:trHeight w:val="80"/>
      </w:trPr>
      <w:tc>
        <w:tcPr>
          <w:tcW w:w="6537" w:type="dxa"/>
          <w:vMerge w:val="restart"/>
        </w:tcPr>
        <w:p w14:paraId="556B31BF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left"/>
            <w:rPr>
              <w:rFonts w:ascii="Times New Roman" w:hAnsi="Times New Roman"/>
              <w:sz w:val="20"/>
              <w:lang w:eastAsia="zh-CN"/>
            </w:rPr>
          </w:pPr>
        </w:p>
        <w:p w14:paraId="0C604FF8" w14:textId="127158D9" w:rsidR="008D1007" w:rsidRPr="0083433D" w:rsidRDefault="008D1007" w:rsidP="008D1007">
          <w:pPr>
            <w:tabs>
              <w:tab w:val="right" w:pos="6647"/>
            </w:tabs>
            <w:suppressAutoHyphens/>
            <w:spacing w:line="120" w:lineRule="atLeast"/>
            <w:jc w:val="left"/>
            <w:rPr>
              <w:rFonts w:ascii="Arial Narrow-SM" w:hAnsi="Arial Narrow-SM"/>
              <w:position w:val="12"/>
              <w:sz w:val="230"/>
              <w:lang w:eastAsia="zh-C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A76838" wp14:editId="408D93F1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68580</wp:posOffset>
                    </wp:positionV>
                    <wp:extent cx="2785745" cy="675005"/>
                    <wp:effectExtent l="0" t="0" r="0" b="0"/>
                    <wp:wrapNone/>
                    <wp:docPr id="935449449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85745" cy="675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87092" w14:textId="77777777" w:rsidR="008D1007" w:rsidRPr="0083433D" w:rsidRDefault="008D1007" w:rsidP="008D1007">
                                <w:pPr>
                                  <w:spacing w:after="160" w:line="259" w:lineRule="auto"/>
                                  <w:jc w:val="lef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3433D">
                                  <w:rPr>
                                    <w:sz w:val="22"/>
                                    <w:szCs w:val="22"/>
                                  </w:rPr>
                                  <w:t xml:space="preserve">MINISTERIO PARA LA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T</w:t>
                                </w:r>
                                <w:r w:rsidRPr="0083433D">
                                  <w:rPr>
                                    <w:sz w:val="22"/>
                                    <w:szCs w:val="22"/>
                                  </w:rPr>
                                  <w:t>RANSICIÓN ECOLOGICA Y EL RETO DEMOGRÁFICO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7683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48.75pt;margin-top:5.4pt;width:219.35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Im9AEAAMo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" stroked="f">
                    <v:textbox>
                      <w:txbxContent>
                        <w:p w14:paraId="54487092" w14:textId="77777777" w:rsidR="008D1007" w:rsidRPr="0083433D" w:rsidRDefault="008D1007" w:rsidP="008D1007">
                          <w:pPr>
                            <w:spacing w:after="160" w:line="259" w:lineRule="auto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 w:rsidRPr="0083433D">
                            <w:rPr>
                              <w:sz w:val="22"/>
                              <w:szCs w:val="22"/>
                            </w:rPr>
                            <w:t xml:space="preserve">MINISTERIO PARA LA </w:t>
                          </w:r>
                          <w:r>
                            <w:rPr>
                              <w:sz w:val="22"/>
                              <w:szCs w:val="22"/>
                            </w:rPr>
                            <w:t>T</w:t>
                          </w:r>
                          <w:r w:rsidRPr="0083433D">
                            <w:rPr>
                              <w:sz w:val="22"/>
                              <w:szCs w:val="22"/>
                            </w:rPr>
                            <w:t>RANSICIÓN ECOLOGICA Y EL RETO DEMOGRÁFICO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3433D">
            <w:rPr>
              <w:rFonts w:ascii="Times New Roman" w:hAnsi="Times New Roman"/>
              <w:sz w:val="20"/>
              <w:lang w:eastAsia="zh-CN"/>
            </w:rPr>
            <w:t xml:space="preserve"> </w:t>
          </w:r>
          <w:r w:rsidRPr="0083433D">
            <w:rPr>
              <w:rFonts w:ascii="Times New Roman" w:hAnsi="Times New Roman"/>
              <w:sz w:val="20"/>
              <w:lang w:eastAsia="zh-CN"/>
            </w:rPr>
            <w:object w:dxaOrig="910" w:dyaOrig="910" w14:anchorId="105627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5.5pt;height:45.5pt">
                <v:imagedata r:id="rId1" o:title=""/>
              </v:shape>
              <o:OLEObject Type="Embed" ProgID="PBrush" ShapeID="_x0000_i1027" DrawAspect="Content" ObjectID="_1748157696" r:id="rId2"/>
            </w:object>
          </w:r>
          <w:r w:rsidRPr="0083433D">
            <w:rPr>
              <w:rFonts w:ascii="Times New Roman" w:hAnsi="Times New Roman"/>
              <w:sz w:val="20"/>
              <w:lang w:eastAsia="zh-CN"/>
            </w:rPr>
            <w:tab/>
          </w:r>
        </w:p>
      </w:tc>
      <w:tc>
        <w:tcPr>
          <w:tcW w:w="30" w:type="dxa"/>
        </w:tcPr>
        <w:p w14:paraId="65E89FEE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right"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284C4833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117AA519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jc w:val="left"/>
            <w:rPr>
              <w:sz w:val="14"/>
              <w:lang w:eastAsia="zh-CN"/>
            </w:rPr>
          </w:pPr>
        </w:p>
      </w:tc>
      <w:tc>
        <w:tcPr>
          <w:tcW w:w="6439" w:type="dxa"/>
          <w:gridSpan w:val="2"/>
        </w:tcPr>
        <w:p w14:paraId="291C5805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</w:tc>
    </w:tr>
    <w:tr w:rsidR="008D1007" w:rsidRPr="0083433D" w14:paraId="5343D84A" w14:textId="77777777" w:rsidTr="004D6D01">
      <w:trPr>
        <w:cantSplit/>
        <w:trHeight w:val="305"/>
      </w:trPr>
      <w:tc>
        <w:tcPr>
          <w:tcW w:w="6537" w:type="dxa"/>
          <w:vMerge/>
        </w:tcPr>
        <w:p w14:paraId="4EF497FD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left"/>
            <w:rPr>
              <w:rFonts w:ascii="Arial Narrow-SM" w:hAnsi="Arial Narrow-SM"/>
              <w:position w:val="12"/>
              <w:sz w:val="230"/>
              <w:lang w:eastAsia="zh-CN"/>
            </w:rPr>
          </w:pPr>
        </w:p>
      </w:tc>
      <w:tc>
        <w:tcPr>
          <w:tcW w:w="30" w:type="dxa"/>
        </w:tcPr>
        <w:p w14:paraId="1877A62B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right"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412E909E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rPr>
              <w:sz w:val="14"/>
              <w:lang w:eastAsia="zh-CN"/>
            </w:rPr>
          </w:pPr>
        </w:p>
      </w:tc>
      <w:tc>
        <w:tcPr>
          <w:tcW w:w="4024" w:type="dxa"/>
          <w:gridSpan w:val="2"/>
          <w:vMerge w:val="restart"/>
        </w:tcPr>
        <w:p w14:paraId="326EE4CD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jc w:val="left"/>
            <w:rPr>
              <w:sz w:val="14"/>
              <w:lang w:eastAsia="zh-CN"/>
            </w:rPr>
          </w:pPr>
        </w:p>
      </w:tc>
      <w:tc>
        <w:tcPr>
          <w:tcW w:w="2693" w:type="dxa"/>
          <w:shd w:val="pct12" w:color="auto" w:fill="FFFFFF"/>
        </w:tcPr>
        <w:p w14:paraId="634C596C" w14:textId="77777777" w:rsidR="008D1007" w:rsidRPr="0083433D" w:rsidRDefault="008D1007" w:rsidP="008D1007">
          <w:pPr>
            <w:shd w:val="pct12" w:color="auto" w:fill="FFFFFF"/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  <w:p w14:paraId="030F72FC" w14:textId="77777777" w:rsidR="008D1007" w:rsidRPr="0083433D" w:rsidRDefault="008D1007" w:rsidP="008D1007">
          <w:pPr>
            <w:shd w:val="pct12" w:color="auto" w:fill="FFFFFF"/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>SECRETARÍA DE ESTADO DE MEDIO AMBIENTE</w:t>
          </w:r>
        </w:p>
        <w:p w14:paraId="02BACC7F" w14:textId="77777777" w:rsidR="008D1007" w:rsidRPr="0083433D" w:rsidRDefault="008D1007" w:rsidP="008D1007">
          <w:pPr>
            <w:shd w:val="pct12" w:color="auto" w:fill="FFFFFF"/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</w:tc>
    </w:tr>
    <w:tr w:rsidR="008D1007" w:rsidRPr="0083433D" w14:paraId="7A6099EA" w14:textId="77777777" w:rsidTr="004D6D01">
      <w:trPr>
        <w:cantSplit/>
        <w:trHeight w:val="396"/>
      </w:trPr>
      <w:tc>
        <w:tcPr>
          <w:tcW w:w="6537" w:type="dxa"/>
          <w:vMerge/>
        </w:tcPr>
        <w:p w14:paraId="6CCD698A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left"/>
            <w:rPr>
              <w:rFonts w:ascii="Arial Narrow-SM" w:hAnsi="Arial Narrow-SM"/>
              <w:position w:val="12"/>
              <w:sz w:val="230"/>
              <w:lang w:eastAsia="zh-CN"/>
            </w:rPr>
          </w:pPr>
        </w:p>
      </w:tc>
      <w:tc>
        <w:tcPr>
          <w:tcW w:w="30" w:type="dxa"/>
        </w:tcPr>
        <w:p w14:paraId="1F56C374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right"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5E94F768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rPr>
              <w:sz w:val="14"/>
              <w:lang w:eastAsia="zh-CN"/>
            </w:rPr>
          </w:pPr>
        </w:p>
      </w:tc>
      <w:tc>
        <w:tcPr>
          <w:tcW w:w="4024" w:type="dxa"/>
          <w:gridSpan w:val="2"/>
          <w:vMerge/>
        </w:tcPr>
        <w:p w14:paraId="13E42873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jc w:val="left"/>
            <w:rPr>
              <w:sz w:val="14"/>
              <w:lang w:eastAsia="zh-CN"/>
            </w:rPr>
          </w:pPr>
        </w:p>
      </w:tc>
      <w:tc>
        <w:tcPr>
          <w:tcW w:w="2693" w:type="dxa"/>
        </w:tcPr>
        <w:p w14:paraId="32F08B2F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  <w:p w14:paraId="511867E2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>DIRECCION GENERAL DE</w:t>
          </w:r>
        </w:p>
        <w:p w14:paraId="305632D4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>CALIDAD Y EVALUACION</w:t>
          </w:r>
        </w:p>
        <w:p w14:paraId="75E8ADCD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 xml:space="preserve">AMBIENTAL </w:t>
          </w:r>
        </w:p>
      </w:tc>
    </w:tr>
  </w:tbl>
  <w:p w14:paraId="262A3333" w14:textId="77777777" w:rsidR="008D1007" w:rsidRDefault="008D10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76"/>
    <w:rsid w:val="00093B8A"/>
    <w:rsid w:val="00133F34"/>
    <w:rsid w:val="00183E96"/>
    <w:rsid w:val="00333E91"/>
    <w:rsid w:val="003C0595"/>
    <w:rsid w:val="00504DBF"/>
    <w:rsid w:val="005B33B2"/>
    <w:rsid w:val="006E23DA"/>
    <w:rsid w:val="0077233B"/>
    <w:rsid w:val="007A388B"/>
    <w:rsid w:val="007B4A2E"/>
    <w:rsid w:val="008D1007"/>
    <w:rsid w:val="009C7605"/>
    <w:rsid w:val="00CA424A"/>
    <w:rsid w:val="00E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63DC1"/>
  <w15:docId w15:val="{6880ECA3-A287-47F8-BF4F-76D8860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15B20275504488384E88F752E0016" ma:contentTypeVersion="16" ma:contentTypeDescription="Crear nuevo documento." ma:contentTypeScope="" ma:versionID="6df8ac8cbe812a48105c52ebf5fc7daf">
  <xsd:schema xmlns:xsd="http://www.w3.org/2001/XMLSchema" xmlns:xs="http://www.w3.org/2001/XMLSchema" xmlns:p="http://schemas.microsoft.com/office/2006/metadata/properties" xmlns:ns2="9d19ec26-ee76-4195-8eaf-f42a2391581c" xmlns:ns3="86d2a60b-4225-486b-aa0f-74e9b942d4a6" targetNamespace="http://schemas.microsoft.com/office/2006/metadata/properties" ma:root="true" ma:fieldsID="20a0689d537f8bbd890baa5b16acc9f6" ns2:_="" ns3:_="">
    <xsd:import namespace="9d19ec26-ee76-4195-8eaf-f42a2391581c"/>
    <xsd:import namespace="86d2a60b-4225-486b-aa0f-74e9b942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9ec26-ee76-4195-8eaf-f42a2391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0c28471-df84-46a0-b5ea-24b108e0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a60b-4225-486b-aa0f-74e9b942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db92e-73aa-4846-a23c-044c6be9edea}" ma:internalName="TaxCatchAll" ma:showField="CatchAllData" ma:web="86d2a60b-4225-486b-aa0f-74e9b942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D3826-094B-4170-B926-E616D9513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C16B3-EF3F-411E-9AF5-6C14A3488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9ec26-ee76-4195-8eaf-f42a2391581c"/>
    <ds:schemaRef ds:uri="86d2a60b-4225-486b-aa0f-74e9b942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FA65-E014-4AED-A9E7-216080EE3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Beatriz Sarmiento Suarez</cp:lastModifiedBy>
  <cp:revision>9</cp:revision>
  <cp:lastPrinted>2020-03-13T10:41:00Z</cp:lastPrinted>
  <dcterms:created xsi:type="dcterms:W3CDTF">2023-02-10T08:55:00Z</dcterms:created>
  <dcterms:modified xsi:type="dcterms:W3CDTF">2023-06-13T08:35:00Z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