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Style w:val="TtuloCar"/>
        </w:rPr>
        <w:id w:val="1243834718"/>
        <w:placeholder>
          <w:docPart w:val="326CD5DCC34549668D4FB7878880A516"/>
        </w:placeholder>
      </w:sdtPr>
      <w:sdtContent>
        <w:sdt>
          <w:sdtPr>
            <w:alias w:val="Título"/>
            <w:tag w:val="Título del documento"/>
            <w:id w:val="-510836673"/>
            <w:placeholder>
              <w:docPart w:val="7417C04CFCCB49788B1EFE68BCE2168D"/>
            </w:placeholder>
            <w:dataBinding w:prefixMappings="xmlns:ns0='http://schemas.openxmlformats.org/package/2006/metadata/core-properties' xmlns:ns1='http://purl.org/dc/elements/1.1/'" w:xpath="/ns0:coreProperties[1]/ns1:title[1]" w:storeItemID="{6C3C8BC8-F283-45AE-878A-BAB7291924A1}"/>
            <w:text w:multiLine="1"/>
          </w:sdtPr>
          <w:sdtContent>
            <w:p w:rsidR="003905F4" w:rsidRPr="00BC279F" w:rsidRDefault="00485B33" w:rsidP="001F00F6">
              <w:pPr>
                <w:pStyle w:val="Ttulo"/>
              </w:pPr>
              <w:r w:rsidRPr="00485B33">
                <w:t xml:space="preserve">Estudio preliminar para la delimitación del DPM-T en </w:t>
              </w:r>
              <w:r>
                <w:t>el</w:t>
              </w:r>
              <w:r w:rsidRPr="00485B33">
                <w:t xml:space="preserve"> tramo de playa Castilla </w:t>
              </w:r>
              <w:r>
                <w:t xml:space="preserve">entre la </w:t>
              </w:r>
              <w:r w:rsidRPr="00485B33">
                <w:t xml:space="preserve">Torre del Loro y </w:t>
              </w:r>
              <w:proofErr w:type="spellStart"/>
              <w:r w:rsidR="00AF1E85">
                <w:t>Matalascañas</w:t>
              </w:r>
              <w:proofErr w:type="spellEnd"/>
              <w:r w:rsidR="00AF1E85">
                <w:t>, término municipal de Almonte</w:t>
              </w:r>
              <w:r w:rsidR="005C7B16">
                <w:t xml:space="preserve"> </w:t>
              </w:r>
              <w:r w:rsidRPr="00485B33">
                <w:t>(Huelva)</w:t>
              </w:r>
            </w:p>
          </w:sdtContent>
        </w:sdt>
      </w:sdtContent>
    </w:sdt>
    <w:p w:rsidR="003905F4" w:rsidRDefault="003905F4" w:rsidP="003905F4">
      <w:pPr>
        <w:rPr>
          <w:rStyle w:val="SubttuloCar"/>
        </w:rPr>
      </w:pPr>
      <w:r>
        <w:rPr>
          <w:noProof/>
          <w:lang w:eastAsia="es-ES"/>
        </w:rPr>
        <w:drawing>
          <wp:inline distT="0" distB="0" distL="0" distR="0" wp14:anchorId="15B1350D" wp14:editId="4A4D01CC">
            <wp:extent cx="6115664" cy="189392"/>
            <wp:effectExtent l="0" t="0" r="0" b="1270"/>
            <wp:docPr id="3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efa.em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06989" cy="207704"/>
                    </a:xfrm>
                    <a:prstGeom prst="rect">
                      <a:avLst/>
                    </a:prstGeom>
                  </pic:spPr>
                </pic:pic>
              </a:graphicData>
            </a:graphic>
          </wp:inline>
        </w:drawing>
      </w:r>
    </w:p>
    <w:sdt>
      <w:sdtPr>
        <w:rPr>
          <w:rStyle w:val="SubttuloCar"/>
          <w:sz w:val="40"/>
          <w:szCs w:val="40"/>
        </w:rPr>
        <w:alias w:val="Subtítulo"/>
        <w:tag w:val="Subtítulo"/>
        <w:id w:val="604691044"/>
        <w:placeholder>
          <w:docPart w:val="2DBA9C9044CD47E3BC72B9C8EFCD702D"/>
        </w:placeholder>
        <w:dataBinding w:prefixMappings="xmlns:ns0='http://schemas.openxmlformats.org/package/2006/metadata/core-properties' xmlns:ns1='http://purl.org/dc/elements/1.1/'" w:xpath="/ns0:coreProperties[1]/ns1:subject[1]" w:storeItemID="{6C3C8BC8-F283-45AE-878A-BAB7291924A1}"/>
        <w:text w:multiLine="1"/>
      </w:sdtPr>
      <w:sdtContent>
        <w:p w:rsidR="00517041" w:rsidRDefault="00846FDE" w:rsidP="00517041">
          <w:pPr>
            <w:pStyle w:val="Subttulo"/>
            <w:jc w:val="left"/>
            <w:rPr>
              <w:rStyle w:val="SubttuloCar"/>
              <w:iCs/>
              <w:sz w:val="40"/>
              <w:szCs w:val="40"/>
            </w:rPr>
          </w:pPr>
          <w:r>
            <w:rPr>
              <w:rStyle w:val="SubttuloCar"/>
              <w:sz w:val="40"/>
              <w:szCs w:val="40"/>
            </w:rPr>
            <w:t>DL-68-HU</w:t>
          </w:r>
          <w:r w:rsidR="00AF1E85">
            <w:rPr>
              <w:rStyle w:val="SubttuloCar"/>
              <w:sz w:val="40"/>
              <w:szCs w:val="40"/>
            </w:rPr>
            <w:t xml:space="preserve"> y DL-17-HU</w:t>
          </w:r>
        </w:p>
      </w:sdtContent>
    </w:sdt>
    <w:p w:rsidR="00977F0E" w:rsidRDefault="00977F0E" w:rsidP="005E5970"/>
    <w:p w:rsidR="00E55959" w:rsidRDefault="00E55959" w:rsidP="005E5970"/>
    <w:p w:rsidR="00E55959" w:rsidRDefault="00E55959" w:rsidP="005E5970"/>
    <w:p w:rsidR="00E55959" w:rsidRDefault="00E55959" w:rsidP="005E5970"/>
    <w:p w:rsidR="00E55959" w:rsidRDefault="00E55959" w:rsidP="005E5970"/>
    <w:p w:rsidR="00E55959" w:rsidRDefault="00984E33" w:rsidP="00E55959">
      <w:pPr>
        <w:jc w:val="right"/>
      </w:pPr>
      <w:r>
        <w:t>Mayo</w:t>
      </w:r>
      <w:r w:rsidR="00E55959" w:rsidRPr="000C3AAE">
        <w:t xml:space="preserve"> 20</w:t>
      </w:r>
      <w:r w:rsidR="00B4572B">
        <w:t>20</w:t>
      </w:r>
    </w:p>
    <w:p w:rsidR="00E55959" w:rsidRDefault="00E55959" w:rsidP="00E55959">
      <w:pPr>
        <w:jc w:val="right"/>
        <w:sectPr w:rsidR="00E55959" w:rsidSect="00507F91">
          <w:headerReference w:type="even" r:id="rId14"/>
          <w:headerReference w:type="default" r:id="rId15"/>
          <w:footerReference w:type="even" r:id="rId16"/>
          <w:footerReference w:type="default" r:id="rId17"/>
          <w:headerReference w:type="first" r:id="rId18"/>
          <w:footerReference w:type="first" r:id="rId19"/>
          <w:type w:val="oddPage"/>
          <w:pgSz w:w="11906" w:h="16838" w:code="9"/>
          <w:pgMar w:top="3119" w:right="1134" w:bottom="1418" w:left="1134" w:header="1134" w:footer="510" w:gutter="0"/>
          <w:pgNumType w:start="0"/>
          <w:cols w:space="708"/>
          <w:titlePg/>
          <w:docGrid w:linePitch="360"/>
        </w:sectPr>
      </w:pPr>
    </w:p>
    <w:sdt>
      <w:sdtPr>
        <w:rPr>
          <w:rFonts w:asciiTheme="majorHAnsi" w:eastAsiaTheme="majorEastAsia" w:hAnsiTheme="majorHAnsi" w:cstheme="majorBidi"/>
          <w:b w:val="0"/>
          <w:iCs/>
          <w:sz w:val="24"/>
          <w:szCs w:val="24"/>
          <w:lang w:eastAsia="en-US"/>
        </w:rPr>
        <w:id w:val="618264385"/>
        <w:docPartObj>
          <w:docPartGallery w:val="Table of Contents"/>
          <w:docPartUnique/>
        </w:docPartObj>
      </w:sdtPr>
      <w:sdtEndPr>
        <w:rPr>
          <w:bCs/>
        </w:rPr>
      </w:sdtEndPr>
      <w:sdtContent>
        <w:p w:rsidR="00977F0E" w:rsidRDefault="00977F0E" w:rsidP="00977F0E">
          <w:pPr>
            <w:pStyle w:val="TtulodeTDC"/>
          </w:pPr>
          <w:r>
            <w:t>Índice</w:t>
          </w:r>
        </w:p>
        <w:p w:rsidR="00007CF1" w:rsidRDefault="00977F0E">
          <w:pPr>
            <w:pStyle w:val="TDC1"/>
            <w:rPr>
              <w:rFonts w:asciiTheme="minorHAnsi" w:eastAsiaTheme="minorEastAsia" w:hAnsiTheme="minorHAnsi" w:cstheme="minorBidi"/>
              <w:sz w:val="22"/>
              <w:szCs w:val="22"/>
              <w:lang w:eastAsia="es-ES"/>
            </w:rPr>
          </w:pPr>
          <w:r>
            <w:fldChar w:fldCharType="begin"/>
          </w:r>
          <w:r>
            <w:instrText xml:space="preserve"> TOC \o "1-3" \h \z \u </w:instrText>
          </w:r>
          <w:r>
            <w:fldChar w:fldCharType="separate"/>
          </w:r>
          <w:hyperlink w:anchor="_Toc41634056" w:history="1">
            <w:r w:rsidR="00007CF1" w:rsidRPr="00A64178">
              <w:rPr>
                <w:rStyle w:val="Hipervnculo"/>
              </w:rPr>
              <w:t>1.</w:t>
            </w:r>
            <w:r w:rsidR="00007CF1">
              <w:rPr>
                <w:rFonts w:asciiTheme="minorHAnsi" w:eastAsiaTheme="minorEastAsia" w:hAnsiTheme="minorHAnsi" w:cstheme="minorBidi"/>
                <w:sz w:val="22"/>
                <w:szCs w:val="22"/>
                <w:lang w:eastAsia="es-ES"/>
              </w:rPr>
              <w:tab/>
            </w:r>
            <w:r w:rsidR="00007CF1" w:rsidRPr="00A64178">
              <w:rPr>
                <w:rStyle w:val="Hipervnculo"/>
              </w:rPr>
              <w:t>Introducción</w:t>
            </w:r>
            <w:r w:rsidR="00007CF1">
              <w:rPr>
                <w:webHidden/>
              </w:rPr>
              <w:tab/>
            </w:r>
            <w:r w:rsidR="00007CF1">
              <w:rPr>
                <w:webHidden/>
              </w:rPr>
              <w:fldChar w:fldCharType="begin"/>
            </w:r>
            <w:r w:rsidR="00007CF1">
              <w:rPr>
                <w:webHidden/>
              </w:rPr>
              <w:instrText xml:space="preserve"> PAGEREF _Toc41634056 \h </w:instrText>
            </w:r>
            <w:r w:rsidR="00007CF1">
              <w:rPr>
                <w:webHidden/>
              </w:rPr>
            </w:r>
            <w:r w:rsidR="00007CF1">
              <w:rPr>
                <w:webHidden/>
              </w:rPr>
              <w:fldChar w:fldCharType="separate"/>
            </w:r>
            <w:r w:rsidR="00007CF1">
              <w:rPr>
                <w:webHidden/>
              </w:rPr>
              <w:t>4</w:t>
            </w:r>
            <w:r w:rsidR="00007CF1">
              <w:rPr>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57" w:history="1">
            <w:r w:rsidRPr="00A64178">
              <w:rPr>
                <w:rStyle w:val="Hipervnculo"/>
              </w:rPr>
              <w:t>1.1.</w:t>
            </w:r>
            <w:r>
              <w:rPr>
                <w:rFonts w:asciiTheme="minorHAnsi" w:eastAsiaTheme="minorEastAsia" w:hAnsiTheme="minorHAnsi" w:cstheme="minorBidi"/>
                <w:sz w:val="22"/>
                <w:szCs w:val="22"/>
                <w:lang w:eastAsia="es-ES"/>
              </w:rPr>
              <w:tab/>
            </w:r>
            <w:r w:rsidRPr="00A64178">
              <w:rPr>
                <w:rStyle w:val="Hipervnculo"/>
              </w:rPr>
              <w:t>Localización</w:t>
            </w:r>
            <w:r>
              <w:rPr>
                <w:webHidden/>
              </w:rPr>
              <w:tab/>
            </w:r>
            <w:r>
              <w:rPr>
                <w:webHidden/>
              </w:rPr>
              <w:fldChar w:fldCharType="begin"/>
            </w:r>
            <w:r>
              <w:rPr>
                <w:webHidden/>
              </w:rPr>
              <w:instrText xml:space="preserve"> PAGEREF _Toc41634057 \h </w:instrText>
            </w:r>
            <w:r>
              <w:rPr>
                <w:webHidden/>
              </w:rPr>
            </w:r>
            <w:r>
              <w:rPr>
                <w:webHidden/>
              </w:rPr>
              <w:fldChar w:fldCharType="separate"/>
            </w:r>
            <w:r>
              <w:rPr>
                <w:webHidden/>
              </w:rPr>
              <w:t>4</w:t>
            </w:r>
            <w:r>
              <w:rPr>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58" w:history="1">
            <w:r w:rsidRPr="00A64178">
              <w:rPr>
                <w:rStyle w:val="Hipervnculo"/>
              </w:rPr>
              <w:t>1.2.</w:t>
            </w:r>
            <w:r>
              <w:rPr>
                <w:rFonts w:asciiTheme="minorHAnsi" w:eastAsiaTheme="minorEastAsia" w:hAnsiTheme="minorHAnsi" w:cstheme="minorBidi"/>
                <w:sz w:val="22"/>
                <w:szCs w:val="22"/>
                <w:lang w:eastAsia="es-ES"/>
              </w:rPr>
              <w:tab/>
            </w:r>
            <w:r w:rsidRPr="00A64178">
              <w:rPr>
                <w:rStyle w:val="Hipervnculo"/>
              </w:rPr>
              <w:t>Antecedentes administrativos</w:t>
            </w:r>
            <w:r>
              <w:rPr>
                <w:webHidden/>
              </w:rPr>
              <w:tab/>
            </w:r>
            <w:r>
              <w:rPr>
                <w:webHidden/>
              </w:rPr>
              <w:fldChar w:fldCharType="begin"/>
            </w:r>
            <w:r>
              <w:rPr>
                <w:webHidden/>
              </w:rPr>
              <w:instrText xml:space="preserve"> PAGEREF _Toc41634058 \h </w:instrText>
            </w:r>
            <w:r>
              <w:rPr>
                <w:webHidden/>
              </w:rPr>
            </w:r>
            <w:r>
              <w:rPr>
                <w:webHidden/>
              </w:rPr>
              <w:fldChar w:fldCharType="separate"/>
            </w:r>
            <w:r>
              <w:rPr>
                <w:webHidden/>
              </w:rPr>
              <w:t>5</w:t>
            </w:r>
            <w:r>
              <w:rPr>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59" w:history="1">
            <w:r w:rsidRPr="00A64178">
              <w:rPr>
                <w:rStyle w:val="Hipervnculo"/>
              </w:rPr>
              <w:t>1.3.</w:t>
            </w:r>
            <w:r>
              <w:rPr>
                <w:rFonts w:asciiTheme="minorHAnsi" w:eastAsiaTheme="minorEastAsia" w:hAnsiTheme="minorHAnsi" w:cstheme="minorBidi"/>
                <w:sz w:val="22"/>
                <w:szCs w:val="22"/>
                <w:lang w:eastAsia="es-ES"/>
              </w:rPr>
              <w:tab/>
            </w:r>
            <w:r w:rsidRPr="00A64178">
              <w:rPr>
                <w:rStyle w:val="Hipervnculo"/>
              </w:rPr>
              <w:t>Objetivo del estudio</w:t>
            </w:r>
            <w:r>
              <w:rPr>
                <w:webHidden/>
              </w:rPr>
              <w:tab/>
            </w:r>
            <w:r>
              <w:rPr>
                <w:webHidden/>
              </w:rPr>
              <w:fldChar w:fldCharType="begin"/>
            </w:r>
            <w:r>
              <w:rPr>
                <w:webHidden/>
              </w:rPr>
              <w:instrText xml:space="preserve"> PAGEREF _Toc41634059 \h </w:instrText>
            </w:r>
            <w:r>
              <w:rPr>
                <w:webHidden/>
              </w:rPr>
            </w:r>
            <w:r>
              <w:rPr>
                <w:webHidden/>
              </w:rPr>
              <w:fldChar w:fldCharType="separate"/>
            </w:r>
            <w:r>
              <w:rPr>
                <w:webHidden/>
              </w:rPr>
              <w:t>6</w:t>
            </w:r>
            <w:r>
              <w:rPr>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60" w:history="1">
            <w:r w:rsidRPr="00A64178">
              <w:rPr>
                <w:rStyle w:val="Hipervnculo"/>
              </w:rPr>
              <w:t>1.4.</w:t>
            </w:r>
            <w:r>
              <w:rPr>
                <w:rFonts w:asciiTheme="minorHAnsi" w:eastAsiaTheme="minorEastAsia" w:hAnsiTheme="minorHAnsi" w:cstheme="minorBidi"/>
                <w:sz w:val="22"/>
                <w:szCs w:val="22"/>
                <w:lang w:eastAsia="es-ES"/>
              </w:rPr>
              <w:tab/>
            </w:r>
            <w:r w:rsidRPr="00A64178">
              <w:rPr>
                <w:rStyle w:val="Hipervnculo"/>
              </w:rPr>
              <w:t>Normativa aplicable</w:t>
            </w:r>
            <w:r>
              <w:rPr>
                <w:webHidden/>
              </w:rPr>
              <w:tab/>
            </w:r>
            <w:r>
              <w:rPr>
                <w:webHidden/>
              </w:rPr>
              <w:fldChar w:fldCharType="begin"/>
            </w:r>
            <w:r>
              <w:rPr>
                <w:webHidden/>
              </w:rPr>
              <w:instrText xml:space="preserve"> PAGEREF _Toc41634060 \h </w:instrText>
            </w:r>
            <w:r>
              <w:rPr>
                <w:webHidden/>
              </w:rPr>
            </w:r>
            <w:r>
              <w:rPr>
                <w:webHidden/>
              </w:rPr>
              <w:fldChar w:fldCharType="separate"/>
            </w:r>
            <w:r>
              <w:rPr>
                <w:webHidden/>
              </w:rPr>
              <w:t>6</w:t>
            </w:r>
            <w:r>
              <w:rPr>
                <w:webHidden/>
              </w:rPr>
              <w:fldChar w:fldCharType="end"/>
            </w:r>
          </w:hyperlink>
        </w:p>
        <w:p w:rsidR="00007CF1" w:rsidRDefault="00007CF1">
          <w:pPr>
            <w:pStyle w:val="TDC1"/>
            <w:rPr>
              <w:rFonts w:asciiTheme="minorHAnsi" w:eastAsiaTheme="minorEastAsia" w:hAnsiTheme="minorHAnsi" w:cstheme="minorBidi"/>
              <w:sz w:val="22"/>
              <w:szCs w:val="22"/>
              <w:lang w:eastAsia="es-ES"/>
            </w:rPr>
          </w:pPr>
          <w:hyperlink w:anchor="_Toc41634061" w:history="1">
            <w:r w:rsidRPr="00A64178">
              <w:rPr>
                <w:rStyle w:val="Hipervnculo"/>
              </w:rPr>
              <w:t>2.</w:t>
            </w:r>
            <w:r>
              <w:rPr>
                <w:rFonts w:asciiTheme="minorHAnsi" w:eastAsiaTheme="minorEastAsia" w:hAnsiTheme="minorHAnsi" w:cstheme="minorBidi"/>
                <w:sz w:val="22"/>
                <w:szCs w:val="22"/>
                <w:lang w:eastAsia="es-ES"/>
              </w:rPr>
              <w:tab/>
            </w:r>
            <w:r w:rsidRPr="00A64178">
              <w:rPr>
                <w:rStyle w:val="Hipervnculo"/>
              </w:rPr>
              <w:t>Descripción de la zona</w:t>
            </w:r>
            <w:r>
              <w:rPr>
                <w:webHidden/>
              </w:rPr>
              <w:tab/>
            </w:r>
            <w:r>
              <w:rPr>
                <w:webHidden/>
              </w:rPr>
              <w:fldChar w:fldCharType="begin"/>
            </w:r>
            <w:r>
              <w:rPr>
                <w:webHidden/>
              </w:rPr>
              <w:instrText xml:space="preserve"> PAGEREF _Toc41634061 \h </w:instrText>
            </w:r>
            <w:r>
              <w:rPr>
                <w:webHidden/>
              </w:rPr>
            </w:r>
            <w:r>
              <w:rPr>
                <w:webHidden/>
              </w:rPr>
              <w:fldChar w:fldCharType="separate"/>
            </w:r>
            <w:r>
              <w:rPr>
                <w:webHidden/>
              </w:rPr>
              <w:t>9</w:t>
            </w:r>
            <w:r>
              <w:rPr>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62" w:history="1">
            <w:r w:rsidRPr="00A64178">
              <w:rPr>
                <w:rStyle w:val="Hipervnculo"/>
              </w:rPr>
              <w:t>2.1.</w:t>
            </w:r>
            <w:r>
              <w:rPr>
                <w:rFonts w:asciiTheme="minorHAnsi" w:eastAsiaTheme="minorEastAsia" w:hAnsiTheme="minorHAnsi" w:cstheme="minorBidi"/>
                <w:sz w:val="22"/>
                <w:szCs w:val="22"/>
                <w:lang w:eastAsia="es-ES"/>
              </w:rPr>
              <w:tab/>
            </w:r>
            <w:r w:rsidRPr="00A64178">
              <w:rPr>
                <w:rStyle w:val="Hipervnculo"/>
              </w:rPr>
              <w:t>Descripción geomorfológica</w:t>
            </w:r>
            <w:r>
              <w:rPr>
                <w:webHidden/>
              </w:rPr>
              <w:tab/>
            </w:r>
            <w:r>
              <w:rPr>
                <w:webHidden/>
              </w:rPr>
              <w:fldChar w:fldCharType="begin"/>
            </w:r>
            <w:r>
              <w:rPr>
                <w:webHidden/>
              </w:rPr>
              <w:instrText xml:space="preserve"> PAGEREF _Toc41634062 \h </w:instrText>
            </w:r>
            <w:r>
              <w:rPr>
                <w:webHidden/>
              </w:rPr>
            </w:r>
            <w:r>
              <w:rPr>
                <w:webHidden/>
              </w:rPr>
              <w:fldChar w:fldCharType="separate"/>
            </w:r>
            <w:r>
              <w:rPr>
                <w:webHidden/>
              </w:rPr>
              <w:t>11</w:t>
            </w:r>
            <w:r>
              <w:rPr>
                <w:webHidden/>
              </w:rPr>
              <w:fldChar w:fldCharType="end"/>
            </w:r>
          </w:hyperlink>
        </w:p>
        <w:p w:rsidR="00007CF1" w:rsidRDefault="00007CF1">
          <w:pPr>
            <w:pStyle w:val="TDC3"/>
            <w:tabs>
              <w:tab w:val="left" w:pos="1320"/>
              <w:tab w:val="right" w:leader="dot" w:pos="9628"/>
            </w:tabs>
            <w:rPr>
              <w:rFonts w:asciiTheme="minorHAnsi" w:eastAsiaTheme="minorEastAsia" w:hAnsiTheme="minorHAnsi" w:cstheme="minorBidi"/>
              <w:noProof/>
              <w:sz w:val="22"/>
              <w:szCs w:val="22"/>
              <w:lang w:eastAsia="es-ES"/>
            </w:rPr>
          </w:pPr>
          <w:hyperlink w:anchor="_Toc41634063" w:history="1">
            <w:r w:rsidRPr="00A64178">
              <w:rPr>
                <w:rStyle w:val="Hipervnculo"/>
                <w:noProof/>
              </w:rPr>
              <w:t>2.1.1.</w:t>
            </w:r>
            <w:r>
              <w:rPr>
                <w:rFonts w:asciiTheme="minorHAnsi" w:eastAsiaTheme="minorEastAsia" w:hAnsiTheme="minorHAnsi" w:cstheme="minorBidi"/>
                <w:noProof/>
                <w:sz w:val="22"/>
                <w:szCs w:val="22"/>
                <w:lang w:eastAsia="es-ES"/>
              </w:rPr>
              <w:tab/>
            </w:r>
            <w:r w:rsidRPr="00A64178">
              <w:rPr>
                <w:rStyle w:val="Hipervnculo"/>
                <w:noProof/>
              </w:rPr>
              <w:t>Geología</w:t>
            </w:r>
            <w:r>
              <w:rPr>
                <w:noProof/>
                <w:webHidden/>
              </w:rPr>
              <w:tab/>
            </w:r>
            <w:r>
              <w:rPr>
                <w:noProof/>
                <w:webHidden/>
              </w:rPr>
              <w:fldChar w:fldCharType="begin"/>
            </w:r>
            <w:r>
              <w:rPr>
                <w:noProof/>
                <w:webHidden/>
              </w:rPr>
              <w:instrText xml:space="preserve"> PAGEREF _Toc41634063 \h </w:instrText>
            </w:r>
            <w:r>
              <w:rPr>
                <w:noProof/>
                <w:webHidden/>
              </w:rPr>
            </w:r>
            <w:r>
              <w:rPr>
                <w:noProof/>
                <w:webHidden/>
              </w:rPr>
              <w:fldChar w:fldCharType="separate"/>
            </w:r>
            <w:r>
              <w:rPr>
                <w:noProof/>
                <w:webHidden/>
              </w:rPr>
              <w:t>11</w:t>
            </w:r>
            <w:r>
              <w:rPr>
                <w:noProof/>
                <w:webHidden/>
              </w:rPr>
              <w:fldChar w:fldCharType="end"/>
            </w:r>
          </w:hyperlink>
        </w:p>
        <w:p w:rsidR="00007CF1" w:rsidRDefault="00007CF1">
          <w:pPr>
            <w:pStyle w:val="TDC3"/>
            <w:tabs>
              <w:tab w:val="left" w:pos="1320"/>
              <w:tab w:val="right" w:leader="dot" w:pos="9628"/>
            </w:tabs>
            <w:rPr>
              <w:rFonts w:asciiTheme="minorHAnsi" w:eastAsiaTheme="minorEastAsia" w:hAnsiTheme="minorHAnsi" w:cstheme="minorBidi"/>
              <w:noProof/>
              <w:sz w:val="22"/>
              <w:szCs w:val="22"/>
              <w:lang w:eastAsia="es-ES"/>
            </w:rPr>
          </w:pPr>
          <w:hyperlink w:anchor="_Toc41634064" w:history="1">
            <w:r w:rsidRPr="00A64178">
              <w:rPr>
                <w:rStyle w:val="Hipervnculo"/>
                <w:noProof/>
              </w:rPr>
              <w:t>2.1.2.</w:t>
            </w:r>
            <w:r>
              <w:rPr>
                <w:rFonts w:asciiTheme="minorHAnsi" w:eastAsiaTheme="minorEastAsia" w:hAnsiTheme="minorHAnsi" w:cstheme="minorBidi"/>
                <w:noProof/>
                <w:sz w:val="22"/>
                <w:szCs w:val="22"/>
                <w:lang w:eastAsia="es-ES"/>
              </w:rPr>
              <w:tab/>
            </w:r>
            <w:r w:rsidRPr="00A64178">
              <w:rPr>
                <w:rStyle w:val="Hipervnculo"/>
                <w:noProof/>
              </w:rPr>
              <w:t>Geomorfología</w:t>
            </w:r>
            <w:r>
              <w:rPr>
                <w:noProof/>
                <w:webHidden/>
              </w:rPr>
              <w:tab/>
            </w:r>
            <w:r>
              <w:rPr>
                <w:noProof/>
                <w:webHidden/>
              </w:rPr>
              <w:fldChar w:fldCharType="begin"/>
            </w:r>
            <w:r>
              <w:rPr>
                <w:noProof/>
                <w:webHidden/>
              </w:rPr>
              <w:instrText xml:space="preserve"> PAGEREF _Toc41634064 \h </w:instrText>
            </w:r>
            <w:r>
              <w:rPr>
                <w:noProof/>
                <w:webHidden/>
              </w:rPr>
            </w:r>
            <w:r>
              <w:rPr>
                <w:noProof/>
                <w:webHidden/>
              </w:rPr>
              <w:fldChar w:fldCharType="separate"/>
            </w:r>
            <w:r>
              <w:rPr>
                <w:noProof/>
                <w:webHidden/>
              </w:rPr>
              <w:t>14</w:t>
            </w:r>
            <w:r>
              <w:rPr>
                <w:noProof/>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65" w:history="1">
            <w:r w:rsidRPr="00A64178">
              <w:rPr>
                <w:rStyle w:val="Hipervnculo"/>
              </w:rPr>
              <w:t>2.2.</w:t>
            </w:r>
            <w:r>
              <w:rPr>
                <w:rFonts w:asciiTheme="minorHAnsi" w:eastAsiaTheme="minorEastAsia" w:hAnsiTheme="minorHAnsi" w:cstheme="minorBidi"/>
                <w:sz w:val="22"/>
                <w:szCs w:val="22"/>
                <w:lang w:eastAsia="es-ES"/>
              </w:rPr>
              <w:tab/>
            </w:r>
            <w:r w:rsidRPr="00A64178">
              <w:rPr>
                <w:rStyle w:val="Hipervnculo"/>
              </w:rPr>
              <w:t>Complejo Eólico El Abalario</w:t>
            </w:r>
            <w:r>
              <w:rPr>
                <w:webHidden/>
              </w:rPr>
              <w:tab/>
            </w:r>
            <w:r>
              <w:rPr>
                <w:webHidden/>
              </w:rPr>
              <w:fldChar w:fldCharType="begin"/>
            </w:r>
            <w:r>
              <w:rPr>
                <w:webHidden/>
              </w:rPr>
              <w:instrText xml:space="preserve"> PAGEREF _Toc41634065 \h </w:instrText>
            </w:r>
            <w:r>
              <w:rPr>
                <w:webHidden/>
              </w:rPr>
            </w:r>
            <w:r>
              <w:rPr>
                <w:webHidden/>
              </w:rPr>
              <w:fldChar w:fldCharType="separate"/>
            </w:r>
            <w:r>
              <w:rPr>
                <w:webHidden/>
              </w:rPr>
              <w:t>16</w:t>
            </w:r>
            <w:r>
              <w:rPr>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66" w:history="1">
            <w:r w:rsidRPr="00A64178">
              <w:rPr>
                <w:rStyle w:val="Hipervnculo"/>
              </w:rPr>
              <w:t>2.3.</w:t>
            </w:r>
            <w:r>
              <w:rPr>
                <w:rFonts w:asciiTheme="minorHAnsi" w:eastAsiaTheme="minorEastAsia" w:hAnsiTheme="minorHAnsi" w:cstheme="minorBidi"/>
                <w:sz w:val="22"/>
                <w:szCs w:val="22"/>
                <w:lang w:eastAsia="es-ES"/>
              </w:rPr>
              <w:tab/>
            </w:r>
            <w:r w:rsidRPr="00A64178">
              <w:rPr>
                <w:rStyle w:val="Hipervnculo"/>
              </w:rPr>
              <w:t>Estudios previos</w:t>
            </w:r>
            <w:r>
              <w:rPr>
                <w:webHidden/>
              </w:rPr>
              <w:tab/>
            </w:r>
            <w:r>
              <w:rPr>
                <w:webHidden/>
              </w:rPr>
              <w:fldChar w:fldCharType="begin"/>
            </w:r>
            <w:r>
              <w:rPr>
                <w:webHidden/>
              </w:rPr>
              <w:instrText xml:space="preserve"> PAGEREF _Toc41634066 \h </w:instrText>
            </w:r>
            <w:r>
              <w:rPr>
                <w:webHidden/>
              </w:rPr>
            </w:r>
            <w:r>
              <w:rPr>
                <w:webHidden/>
              </w:rPr>
              <w:fldChar w:fldCharType="separate"/>
            </w:r>
            <w:r>
              <w:rPr>
                <w:webHidden/>
              </w:rPr>
              <w:t>24</w:t>
            </w:r>
            <w:r>
              <w:rPr>
                <w:webHidden/>
              </w:rPr>
              <w:fldChar w:fldCharType="end"/>
            </w:r>
          </w:hyperlink>
        </w:p>
        <w:p w:rsidR="00007CF1" w:rsidRDefault="00007CF1">
          <w:pPr>
            <w:pStyle w:val="TDC3"/>
            <w:tabs>
              <w:tab w:val="left" w:pos="1320"/>
              <w:tab w:val="right" w:leader="dot" w:pos="9628"/>
            </w:tabs>
            <w:rPr>
              <w:rFonts w:asciiTheme="minorHAnsi" w:eastAsiaTheme="minorEastAsia" w:hAnsiTheme="minorHAnsi" w:cstheme="minorBidi"/>
              <w:noProof/>
              <w:sz w:val="22"/>
              <w:szCs w:val="22"/>
              <w:lang w:eastAsia="es-ES"/>
            </w:rPr>
          </w:pPr>
          <w:hyperlink w:anchor="_Toc41634067" w:history="1">
            <w:r w:rsidRPr="00A64178">
              <w:rPr>
                <w:rStyle w:val="Hipervnculo"/>
                <w:noProof/>
              </w:rPr>
              <w:t>2.3.1.</w:t>
            </w:r>
            <w:r>
              <w:rPr>
                <w:rFonts w:asciiTheme="minorHAnsi" w:eastAsiaTheme="minorEastAsia" w:hAnsiTheme="minorHAnsi" w:cstheme="minorBidi"/>
                <w:noProof/>
                <w:sz w:val="22"/>
                <w:szCs w:val="22"/>
                <w:lang w:eastAsia="es-ES"/>
              </w:rPr>
              <w:tab/>
            </w:r>
            <w:r w:rsidRPr="00A64178">
              <w:rPr>
                <w:rStyle w:val="Hipervnculo"/>
                <w:noProof/>
              </w:rPr>
              <w:t>Estudio de 2007</w:t>
            </w:r>
            <w:r>
              <w:rPr>
                <w:noProof/>
                <w:webHidden/>
              </w:rPr>
              <w:tab/>
            </w:r>
            <w:r>
              <w:rPr>
                <w:noProof/>
                <w:webHidden/>
              </w:rPr>
              <w:fldChar w:fldCharType="begin"/>
            </w:r>
            <w:r>
              <w:rPr>
                <w:noProof/>
                <w:webHidden/>
              </w:rPr>
              <w:instrText xml:space="preserve"> PAGEREF _Toc41634067 \h </w:instrText>
            </w:r>
            <w:r>
              <w:rPr>
                <w:noProof/>
                <w:webHidden/>
              </w:rPr>
            </w:r>
            <w:r>
              <w:rPr>
                <w:noProof/>
                <w:webHidden/>
              </w:rPr>
              <w:fldChar w:fldCharType="separate"/>
            </w:r>
            <w:r>
              <w:rPr>
                <w:noProof/>
                <w:webHidden/>
              </w:rPr>
              <w:t>25</w:t>
            </w:r>
            <w:r>
              <w:rPr>
                <w:noProof/>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68" w:history="1">
            <w:r w:rsidRPr="00A64178">
              <w:rPr>
                <w:rStyle w:val="Hipervnculo"/>
              </w:rPr>
              <w:t>2.4.</w:t>
            </w:r>
            <w:r>
              <w:rPr>
                <w:rFonts w:asciiTheme="minorHAnsi" w:eastAsiaTheme="minorEastAsia" w:hAnsiTheme="minorHAnsi" w:cstheme="minorBidi"/>
                <w:sz w:val="22"/>
                <w:szCs w:val="22"/>
                <w:lang w:eastAsia="es-ES"/>
              </w:rPr>
              <w:tab/>
            </w:r>
            <w:r w:rsidRPr="00A64178">
              <w:rPr>
                <w:rStyle w:val="Hipervnculo"/>
              </w:rPr>
              <w:t>Evolución histórica</w:t>
            </w:r>
            <w:r>
              <w:rPr>
                <w:webHidden/>
              </w:rPr>
              <w:tab/>
            </w:r>
            <w:r>
              <w:rPr>
                <w:webHidden/>
              </w:rPr>
              <w:fldChar w:fldCharType="begin"/>
            </w:r>
            <w:r>
              <w:rPr>
                <w:webHidden/>
              </w:rPr>
              <w:instrText xml:space="preserve"> PAGEREF _Toc41634068 \h </w:instrText>
            </w:r>
            <w:r>
              <w:rPr>
                <w:webHidden/>
              </w:rPr>
            </w:r>
            <w:r>
              <w:rPr>
                <w:webHidden/>
              </w:rPr>
              <w:fldChar w:fldCharType="separate"/>
            </w:r>
            <w:r>
              <w:rPr>
                <w:webHidden/>
              </w:rPr>
              <w:t>28</w:t>
            </w:r>
            <w:r>
              <w:rPr>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69" w:history="1">
            <w:r w:rsidRPr="00A64178">
              <w:rPr>
                <w:rStyle w:val="Hipervnculo"/>
              </w:rPr>
              <w:t>2.5.</w:t>
            </w:r>
            <w:r>
              <w:rPr>
                <w:rFonts w:asciiTheme="minorHAnsi" w:eastAsiaTheme="minorEastAsia" w:hAnsiTheme="minorHAnsi" w:cstheme="minorBidi"/>
                <w:sz w:val="22"/>
                <w:szCs w:val="22"/>
                <w:lang w:eastAsia="es-ES"/>
              </w:rPr>
              <w:tab/>
            </w:r>
            <w:r w:rsidRPr="00A64178">
              <w:rPr>
                <w:rStyle w:val="Hipervnculo"/>
              </w:rPr>
              <w:t>Clasificación dunar en base a la Normativa de Costas</w:t>
            </w:r>
            <w:r>
              <w:rPr>
                <w:webHidden/>
              </w:rPr>
              <w:tab/>
            </w:r>
            <w:r>
              <w:rPr>
                <w:webHidden/>
              </w:rPr>
              <w:fldChar w:fldCharType="begin"/>
            </w:r>
            <w:r>
              <w:rPr>
                <w:webHidden/>
              </w:rPr>
              <w:instrText xml:space="preserve"> PAGEREF _Toc41634069 \h </w:instrText>
            </w:r>
            <w:r>
              <w:rPr>
                <w:webHidden/>
              </w:rPr>
            </w:r>
            <w:r>
              <w:rPr>
                <w:webHidden/>
              </w:rPr>
              <w:fldChar w:fldCharType="separate"/>
            </w:r>
            <w:r>
              <w:rPr>
                <w:webHidden/>
              </w:rPr>
              <w:t>38</w:t>
            </w:r>
            <w:r>
              <w:rPr>
                <w:webHidden/>
              </w:rPr>
              <w:fldChar w:fldCharType="end"/>
            </w:r>
          </w:hyperlink>
        </w:p>
        <w:p w:rsidR="00007CF1" w:rsidRDefault="00007CF1">
          <w:pPr>
            <w:pStyle w:val="TDC1"/>
            <w:rPr>
              <w:rFonts w:asciiTheme="minorHAnsi" w:eastAsiaTheme="minorEastAsia" w:hAnsiTheme="minorHAnsi" w:cstheme="minorBidi"/>
              <w:sz w:val="22"/>
              <w:szCs w:val="22"/>
              <w:lang w:eastAsia="es-ES"/>
            </w:rPr>
          </w:pPr>
          <w:hyperlink w:anchor="_Toc41634070" w:history="1">
            <w:r w:rsidRPr="00A64178">
              <w:rPr>
                <w:rStyle w:val="Hipervnculo"/>
              </w:rPr>
              <w:t>3.</w:t>
            </w:r>
            <w:r>
              <w:rPr>
                <w:rFonts w:asciiTheme="minorHAnsi" w:eastAsiaTheme="minorEastAsia" w:hAnsiTheme="minorHAnsi" w:cstheme="minorBidi"/>
                <w:sz w:val="22"/>
                <w:szCs w:val="22"/>
                <w:lang w:eastAsia="es-ES"/>
              </w:rPr>
              <w:tab/>
            </w:r>
            <w:r w:rsidRPr="00A64178">
              <w:rPr>
                <w:rStyle w:val="Hipervnculo"/>
              </w:rPr>
              <w:t>Propuesta y justificación del DPM-T</w:t>
            </w:r>
            <w:r>
              <w:rPr>
                <w:webHidden/>
              </w:rPr>
              <w:tab/>
            </w:r>
            <w:r>
              <w:rPr>
                <w:webHidden/>
              </w:rPr>
              <w:fldChar w:fldCharType="begin"/>
            </w:r>
            <w:r>
              <w:rPr>
                <w:webHidden/>
              </w:rPr>
              <w:instrText xml:space="preserve"> PAGEREF _Toc41634070 \h </w:instrText>
            </w:r>
            <w:r>
              <w:rPr>
                <w:webHidden/>
              </w:rPr>
            </w:r>
            <w:r>
              <w:rPr>
                <w:webHidden/>
              </w:rPr>
              <w:fldChar w:fldCharType="separate"/>
            </w:r>
            <w:r>
              <w:rPr>
                <w:webHidden/>
              </w:rPr>
              <w:t>42</w:t>
            </w:r>
            <w:r>
              <w:rPr>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71" w:history="1">
            <w:r w:rsidRPr="00A64178">
              <w:rPr>
                <w:rStyle w:val="Hipervnculo"/>
              </w:rPr>
              <w:t>3.1.</w:t>
            </w:r>
            <w:r>
              <w:rPr>
                <w:rFonts w:asciiTheme="minorHAnsi" w:eastAsiaTheme="minorEastAsia" w:hAnsiTheme="minorHAnsi" w:cstheme="minorBidi"/>
                <w:sz w:val="22"/>
                <w:szCs w:val="22"/>
                <w:lang w:eastAsia="es-ES"/>
              </w:rPr>
              <w:tab/>
            </w:r>
            <w:r w:rsidRPr="00A64178">
              <w:rPr>
                <w:rStyle w:val="Hipervnculo"/>
              </w:rPr>
              <w:t>Terrenos incluidos en la propuesta del estudio de 2007</w:t>
            </w:r>
            <w:r>
              <w:rPr>
                <w:webHidden/>
              </w:rPr>
              <w:tab/>
            </w:r>
            <w:r>
              <w:rPr>
                <w:webHidden/>
              </w:rPr>
              <w:fldChar w:fldCharType="begin"/>
            </w:r>
            <w:r>
              <w:rPr>
                <w:webHidden/>
              </w:rPr>
              <w:instrText xml:space="preserve"> PAGEREF _Toc41634071 \h </w:instrText>
            </w:r>
            <w:r>
              <w:rPr>
                <w:webHidden/>
              </w:rPr>
            </w:r>
            <w:r>
              <w:rPr>
                <w:webHidden/>
              </w:rPr>
              <w:fldChar w:fldCharType="separate"/>
            </w:r>
            <w:r>
              <w:rPr>
                <w:webHidden/>
              </w:rPr>
              <w:t>42</w:t>
            </w:r>
            <w:r>
              <w:rPr>
                <w:webHidden/>
              </w:rPr>
              <w:fldChar w:fldCharType="end"/>
            </w:r>
          </w:hyperlink>
        </w:p>
        <w:p w:rsidR="00007CF1" w:rsidRDefault="00007CF1">
          <w:pPr>
            <w:pStyle w:val="TDC2"/>
            <w:rPr>
              <w:rFonts w:asciiTheme="minorHAnsi" w:eastAsiaTheme="minorEastAsia" w:hAnsiTheme="minorHAnsi" w:cstheme="minorBidi"/>
              <w:sz w:val="22"/>
              <w:szCs w:val="22"/>
              <w:lang w:eastAsia="es-ES"/>
            </w:rPr>
          </w:pPr>
          <w:hyperlink w:anchor="_Toc41634072" w:history="1">
            <w:r w:rsidRPr="00A64178">
              <w:rPr>
                <w:rStyle w:val="Hipervnculo"/>
              </w:rPr>
              <w:t>3.2.</w:t>
            </w:r>
            <w:r>
              <w:rPr>
                <w:rFonts w:asciiTheme="minorHAnsi" w:eastAsiaTheme="minorEastAsia" w:hAnsiTheme="minorHAnsi" w:cstheme="minorBidi"/>
                <w:sz w:val="22"/>
                <w:szCs w:val="22"/>
                <w:lang w:eastAsia="es-ES"/>
              </w:rPr>
              <w:tab/>
            </w:r>
            <w:r w:rsidRPr="00A64178">
              <w:rPr>
                <w:rStyle w:val="Hipervnculo"/>
              </w:rPr>
              <w:t>Propuesta de dominio público marítimo-terrestre</w:t>
            </w:r>
            <w:r>
              <w:rPr>
                <w:webHidden/>
              </w:rPr>
              <w:tab/>
            </w:r>
            <w:r>
              <w:rPr>
                <w:webHidden/>
              </w:rPr>
              <w:fldChar w:fldCharType="begin"/>
            </w:r>
            <w:r>
              <w:rPr>
                <w:webHidden/>
              </w:rPr>
              <w:instrText xml:space="preserve"> PAGEREF _Toc41634072 \h </w:instrText>
            </w:r>
            <w:r>
              <w:rPr>
                <w:webHidden/>
              </w:rPr>
            </w:r>
            <w:r>
              <w:rPr>
                <w:webHidden/>
              </w:rPr>
              <w:fldChar w:fldCharType="separate"/>
            </w:r>
            <w:r>
              <w:rPr>
                <w:webHidden/>
              </w:rPr>
              <w:t>44</w:t>
            </w:r>
            <w:r>
              <w:rPr>
                <w:webHidden/>
              </w:rPr>
              <w:fldChar w:fldCharType="end"/>
            </w:r>
          </w:hyperlink>
        </w:p>
        <w:p w:rsidR="00007CF1" w:rsidRDefault="00007CF1">
          <w:pPr>
            <w:pStyle w:val="TDC1"/>
            <w:rPr>
              <w:rFonts w:asciiTheme="minorHAnsi" w:eastAsiaTheme="minorEastAsia" w:hAnsiTheme="minorHAnsi" w:cstheme="minorBidi"/>
              <w:sz w:val="22"/>
              <w:szCs w:val="22"/>
              <w:lang w:eastAsia="es-ES"/>
            </w:rPr>
          </w:pPr>
          <w:hyperlink w:anchor="_Toc41634073" w:history="1">
            <w:r w:rsidRPr="00A64178">
              <w:rPr>
                <w:rStyle w:val="Hipervnculo"/>
              </w:rPr>
              <w:t>4.</w:t>
            </w:r>
            <w:r>
              <w:rPr>
                <w:rFonts w:asciiTheme="minorHAnsi" w:eastAsiaTheme="minorEastAsia" w:hAnsiTheme="minorHAnsi" w:cstheme="minorBidi"/>
                <w:sz w:val="22"/>
                <w:szCs w:val="22"/>
                <w:lang w:eastAsia="es-ES"/>
              </w:rPr>
              <w:tab/>
            </w:r>
            <w:r w:rsidRPr="00A64178">
              <w:rPr>
                <w:rStyle w:val="Hipervnculo"/>
              </w:rPr>
              <w:t>Conclusiones</w:t>
            </w:r>
            <w:r>
              <w:rPr>
                <w:webHidden/>
              </w:rPr>
              <w:tab/>
            </w:r>
            <w:r>
              <w:rPr>
                <w:webHidden/>
              </w:rPr>
              <w:fldChar w:fldCharType="begin"/>
            </w:r>
            <w:r>
              <w:rPr>
                <w:webHidden/>
              </w:rPr>
              <w:instrText xml:space="preserve"> PAGEREF _Toc41634073 \h </w:instrText>
            </w:r>
            <w:r>
              <w:rPr>
                <w:webHidden/>
              </w:rPr>
            </w:r>
            <w:r>
              <w:rPr>
                <w:webHidden/>
              </w:rPr>
              <w:fldChar w:fldCharType="separate"/>
            </w:r>
            <w:r>
              <w:rPr>
                <w:webHidden/>
              </w:rPr>
              <w:t>46</w:t>
            </w:r>
            <w:r>
              <w:rPr>
                <w:webHidden/>
              </w:rPr>
              <w:fldChar w:fldCharType="end"/>
            </w:r>
          </w:hyperlink>
        </w:p>
        <w:p w:rsidR="00007CF1" w:rsidRDefault="00007CF1">
          <w:pPr>
            <w:pStyle w:val="TDC1"/>
            <w:rPr>
              <w:rFonts w:asciiTheme="minorHAnsi" w:eastAsiaTheme="minorEastAsia" w:hAnsiTheme="minorHAnsi" w:cstheme="minorBidi"/>
              <w:sz w:val="22"/>
              <w:szCs w:val="22"/>
              <w:lang w:eastAsia="es-ES"/>
            </w:rPr>
          </w:pPr>
          <w:hyperlink w:anchor="_Toc41634074" w:history="1">
            <w:r w:rsidRPr="00A64178">
              <w:rPr>
                <w:rStyle w:val="Hipervnculo"/>
              </w:rPr>
              <w:t>5.</w:t>
            </w:r>
            <w:r>
              <w:rPr>
                <w:rFonts w:asciiTheme="minorHAnsi" w:eastAsiaTheme="minorEastAsia" w:hAnsiTheme="minorHAnsi" w:cstheme="minorBidi"/>
                <w:sz w:val="22"/>
                <w:szCs w:val="22"/>
                <w:lang w:eastAsia="es-ES"/>
              </w:rPr>
              <w:tab/>
            </w:r>
            <w:r w:rsidRPr="00A64178">
              <w:rPr>
                <w:rStyle w:val="Hipervnculo"/>
              </w:rPr>
              <w:t>Bibliografía</w:t>
            </w:r>
            <w:r>
              <w:rPr>
                <w:webHidden/>
              </w:rPr>
              <w:tab/>
            </w:r>
            <w:r>
              <w:rPr>
                <w:webHidden/>
              </w:rPr>
              <w:fldChar w:fldCharType="begin"/>
            </w:r>
            <w:r>
              <w:rPr>
                <w:webHidden/>
              </w:rPr>
              <w:instrText xml:space="preserve"> PAGEREF _Toc41634074 \h </w:instrText>
            </w:r>
            <w:r>
              <w:rPr>
                <w:webHidden/>
              </w:rPr>
            </w:r>
            <w:r>
              <w:rPr>
                <w:webHidden/>
              </w:rPr>
              <w:fldChar w:fldCharType="separate"/>
            </w:r>
            <w:r>
              <w:rPr>
                <w:webHidden/>
              </w:rPr>
              <w:t>48</w:t>
            </w:r>
            <w:r>
              <w:rPr>
                <w:webHidden/>
              </w:rPr>
              <w:fldChar w:fldCharType="end"/>
            </w:r>
          </w:hyperlink>
        </w:p>
        <w:p w:rsidR="00977F0E" w:rsidRDefault="00977F0E" w:rsidP="00977F0E">
          <w:pPr>
            <w:tabs>
              <w:tab w:val="left" w:pos="1320"/>
            </w:tabs>
            <w:rPr>
              <w:rFonts w:asciiTheme="majorHAnsi" w:eastAsiaTheme="majorEastAsia" w:hAnsiTheme="majorHAnsi" w:cstheme="majorBidi"/>
              <w:bCs/>
              <w:iCs/>
            </w:rPr>
          </w:pPr>
          <w:r>
            <w:rPr>
              <w:b/>
              <w:bCs/>
              <w:noProof/>
            </w:rPr>
            <w:fldChar w:fldCharType="end"/>
          </w:r>
        </w:p>
      </w:sdtContent>
    </w:sdt>
    <w:p w:rsidR="005A7C04" w:rsidRDefault="007162A3" w:rsidP="005E5970">
      <w:r>
        <w:t>Anejos:</w:t>
      </w:r>
    </w:p>
    <w:p w:rsidR="00CC2640" w:rsidRPr="00D80F8B" w:rsidRDefault="00CC2640" w:rsidP="00CC2640">
      <w:pPr>
        <w:pStyle w:val="Prrafodelista"/>
        <w:numPr>
          <w:ilvl w:val="0"/>
          <w:numId w:val="4"/>
        </w:numPr>
      </w:pPr>
      <w:r w:rsidRPr="00D80F8B">
        <w:t>Unidades Geomorfológicas</w:t>
      </w:r>
    </w:p>
    <w:p w:rsidR="00CF662A" w:rsidRPr="00D80F8B" w:rsidRDefault="00CF662A" w:rsidP="00CC2640">
      <w:pPr>
        <w:pStyle w:val="Prrafodelista"/>
        <w:numPr>
          <w:ilvl w:val="0"/>
          <w:numId w:val="4"/>
        </w:numPr>
      </w:pPr>
      <w:r w:rsidRPr="00D80F8B">
        <w:t xml:space="preserve">Clasificación </w:t>
      </w:r>
      <w:proofErr w:type="spellStart"/>
      <w:r w:rsidRPr="00D80F8B">
        <w:t>dunar</w:t>
      </w:r>
      <w:proofErr w:type="spellEnd"/>
      <w:r w:rsidRPr="00D80F8B">
        <w:t xml:space="preserve"> según Normativa de Costas</w:t>
      </w:r>
    </w:p>
    <w:p w:rsidR="00CC2640" w:rsidRPr="00161018" w:rsidRDefault="00FC09EB" w:rsidP="001016F6">
      <w:pPr>
        <w:pStyle w:val="Prrafodelista"/>
        <w:numPr>
          <w:ilvl w:val="0"/>
          <w:numId w:val="4"/>
        </w:numPr>
      </w:pPr>
      <w:r w:rsidRPr="00161018">
        <w:t xml:space="preserve">Propuesta DPM-T </w:t>
      </w:r>
    </w:p>
    <w:p w:rsidR="00FC09EB" w:rsidRPr="00161018" w:rsidRDefault="00FC09EB" w:rsidP="001016F6">
      <w:pPr>
        <w:pStyle w:val="Prrafodelista"/>
        <w:numPr>
          <w:ilvl w:val="0"/>
          <w:numId w:val="4"/>
        </w:numPr>
      </w:pPr>
      <w:proofErr w:type="spellStart"/>
      <w:r w:rsidRPr="00161018">
        <w:t>Ortofotos</w:t>
      </w:r>
      <w:proofErr w:type="spellEnd"/>
      <w:r w:rsidRPr="00161018">
        <w:t xml:space="preserve"> históricas</w:t>
      </w:r>
    </w:p>
    <w:p w:rsidR="004F0571" w:rsidRPr="00E4749B" w:rsidRDefault="008E160D" w:rsidP="0012433E">
      <w:pPr>
        <w:pStyle w:val="Ttulo1"/>
        <w:ind w:left="431" w:hanging="431"/>
      </w:pPr>
      <w:bookmarkStart w:id="0" w:name="_Toc41634056"/>
      <w:r w:rsidRPr="00E4749B">
        <w:lastRenderedPageBreak/>
        <w:t>Introducción</w:t>
      </w:r>
      <w:bookmarkEnd w:id="0"/>
    </w:p>
    <w:p w:rsidR="00A83A66" w:rsidRPr="00C75FAE" w:rsidRDefault="00A83A66" w:rsidP="008E160D">
      <w:pPr>
        <w:pStyle w:val="Ttulo2"/>
        <w:ind w:left="578" w:hanging="578"/>
      </w:pPr>
      <w:bookmarkStart w:id="1" w:name="_Toc41634057"/>
      <w:r w:rsidRPr="00C75FAE">
        <w:t>Localización</w:t>
      </w:r>
      <w:bookmarkEnd w:id="1"/>
    </w:p>
    <w:p w:rsidR="00112779" w:rsidRDefault="00800D45" w:rsidP="009669B8">
      <w:r>
        <w:t>La zona de est</w:t>
      </w:r>
      <w:bookmarkStart w:id="2" w:name="_GoBack"/>
      <w:bookmarkEnd w:id="2"/>
      <w:r>
        <w:t xml:space="preserve">udio se localiza en </w:t>
      </w:r>
      <w:r w:rsidR="00BD4620">
        <w:t xml:space="preserve">la playa de Castilla, </w:t>
      </w:r>
      <w:r w:rsidR="00CF46BE">
        <w:t xml:space="preserve">que se encuentra </w:t>
      </w:r>
      <w:r w:rsidR="00BD4620">
        <w:t xml:space="preserve">situada en </w:t>
      </w:r>
      <w:r w:rsidR="00FF48EB">
        <w:t>el litoral</w:t>
      </w:r>
      <w:r>
        <w:t xml:space="preserve"> </w:t>
      </w:r>
      <w:r w:rsidR="00CF46BE">
        <w:t>de la provincia de Huelva</w:t>
      </w:r>
      <w:r>
        <w:t xml:space="preserve"> del océano Atlántico, </w:t>
      </w:r>
      <w:r w:rsidR="00BD4620">
        <w:t xml:space="preserve">entre las localidades de </w:t>
      </w:r>
      <w:proofErr w:type="spellStart"/>
      <w:r w:rsidR="00BD4620">
        <w:t>Mazagón</w:t>
      </w:r>
      <w:proofErr w:type="spellEnd"/>
      <w:r w:rsidR="00BD4620">
        <w:t xml:space="preserve"> al noroeste y </w:t>
      </w:r>
      <w:proofErr w:type="spellStart"/>
      <w:r w:rsidR="00BD4620">
        <w:t>Matalascañas</w:t>
      </w:r>
      <w:proofErr w:type="spellEnd"/>
      <w:r w:rsidR="00BD4620">
        <w:t xml:space="preserve"> al sureste, </w:t>
      </w:r>
      <w:r w:rsidR="00FF48EB">
        <w:t xml:space="preserve">dentro de la región costera occidental de </w:t>
      </w:r>
      <w:r w:rsidR="00CF46BE">
        <w:t xml:space="preserve">la comunidad autónoma de </w:t>
      </w:r>
      <w:r w:rsidR="00FF48EB">
        <w:t>Andalucía</w:t>
      </w:r>
      <w:r w:rsidR="00112779">
        <w:t>.</w:t>
      </w:r>
    </w:p>
    <w:p w:rsidR="00881E47" w:rsidRDefault="00112779" w:rsidP="009669B8">
      <w:r>
        <w:t>S</w:t>
      </w:r>
      <w:r w:rsidR="00FF48EB">
        <w:t xml:space="preserve">e trata de una </w:t>
      </w:r>
      <w:r>
        <w:t>estrecha y alargada</w:t>
      </w:r>
      <w:r w:rsidR="00FF48EB">
        <w:t xml:space="preserve"> playa</w:t>
      </w:r>
      <w:r w:rsidR="009C6722">
        <w:t xml:space="preserve"> de arena,</w:t>
      </w:r>
      <w:r w:rsidR="00FF48EB">
        <w:t xml:space="preserve"> </w:t>
      </w:r>
      <w:r w:rsidR="009C6722">
        <w:t xml:space="preserve">que se extiende </w:t>
      </w:r>
      <w:r w:rsidR="00FF48EB">
        <w:t xml:space="preserve">a los pies de un acantilado </w:t>
      </w:r>
      <w:r w:rsidR="009C6722">
        <w:t>arenoso consolidado</w:t>
      </w:r>
      <w:r>
        <w:t>,</w:t>
      </w:r>
      <w:r w:rsidR="00FF48EB">
        <w:t xml:space="preserve"> sobre el que se desarrollan varias generaciones de sistemas eólicos </w:t>
      </w:r>
      <w:proofErr w:type="spellStart"/>
      <w:r w:rsidR="00FF48EB">
        <w:t>dunares</w:t>
      </w:r>
      <w:proofErr w:type="spellEnd"/>
      <w:r w:rsidR="00FF48EB">
        <w:t>.</w:t>
      </w:r>
    </w:p>
    <w:p w:rsidR="00890093" w:rsidRDefault="00C13D7F" w:rsidP="00CF46BE">
      <w:pPr>
        <w:spacing w:after="120"/>
        <w:jc w:val="center"/>
      </w:pPr>
      <w:r>
        <w:rPr>
          <w:noProof/>
          <w:lang w:eastAsia="es-ES"/>
        </w:rPr>
        <mc:AlternateContent>
          <mc:Choice Requires="wps">
            <w:drawing>
              <wp:anchor distT="0" distB="0" distL="114300" distR="114300" simplePos="0" relativeHeight="251667456" behindDoc="0" locked="0" layoutInCell="1" allowOverlap="1" wp14:anchorId="0F1C5E1A" wp14:editId="4E52CD15">
                <wp:simplePos x="0" y="0"/>
                <wp:positionH relativeFrom="column">
                  <wp:posOffset>2821305</wp:posOffset>
                </wp:positionH>
                <wp:positionV relativeFrom="paragraph">
                  <wp:posOffset>1144905</wp:posOffset>
                </wp:positionV>
                <wp:extent cx="409575" cy="472440"/>
                <wp:effectExtent l="38100" t="38100" r="9525" b="22860"/>
                <wp:wrapNone/>
                <wp:docPr id="4" name="4 Flecha arriba"/>
                <wp:cNvGraphicFramePr/>
                <a:graphic xmlns:a="http://schemas.openxmlformats.org/drawingml/2006/main">
                  <a:graphicData uri="http://schemas.microsoft.com/office/word/2010/wordprocessingShape">
                    <wps:wsp>
                      <wps:cNvSpPr/>
                      <wps:spPr>
                        <a:xfrm rot="11607934">
                          <a:off x="0" y="0"/>
                          <a:ext cx="409575" cy="472440"/>
                        </a:xfrm>
                        <a:prstGeom prst="up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4 Flecha arriba" o:spid="_x0000_s1026" type="#_x0000_t68" style="position:absolute;margin-left:222.15pt;margin-top:90.15pt;width:32.25pt;height:37.2pt;rotation:-10914001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" adj="9363" fillcolor="white [3212]" strokecolor="black [3213]" strokeweight="2pt"/>
            </w:pict>
          </mc:Fallback>
        </mc:AlternateContent>
      </w:r>
      <w:r w:rsidR="00845226">
        <w:rPr>
          <w:noProof/>
          <w:lang w:eastAsia="es-ES"/>
        </w:rPr>
        <mc:AlternateContent>
          <mc:Choice Requires="wps">
            <w:drawing>
              <wp:anchor distT="0" distB="0" distL="114300" distR="114300" simplePos="0" relativeHeight="251665408" behindDoc="0" locked="0" layoutInCell="1" allowOverlap="1" wp14:anchorId="1C6286D3" wp14:editId="0ADB035B">
                <wp:simplePos x="0" y="0"/>
                <wp:positionH relativeFrom="column">
                  <wp:posOffset>4233863</wp:posOffset>
                </wp:positionH>
                <wp:positionV relativeFrom="paragraph">
                  <wp:posOffset>966471</wp:posOffset>
                </wp:positionV>
                <wp:extent cx="382905" cy="472440"/>
                <wp:effectExtent l="31433" t="44767" r="29527" b="29528"/>
                <wp:wrapNone/>
                <wp:docPr id="19" name="19 Flecha arriba"/>
                <wp:cNvGraphicFramePr/>
                <a:graphic xmlns:a="http://schemas.openxmlformats.org/drawingml/2006/main">
                  <a:graphicData uri="http://schemas.microsoft.com/office/word/2010/wordprocessingShape">
                    <wps:wsp>
                      <wps:cNvSpPr/>
                      <wps:spPr>
                        <a:xfrm rot="16484619">
                          <a:off x="0" y="0"/>
                          <a:ext cx="382905" cy="472440"/>
                        </a:xfrm>
                        <a:prstGeom prst="up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9 Flecha arriba" o:spid="_x0000_s1026" type="#_x0000_t68" style="position:absolute;margin-left:333.4pt;margin-top:76.1pt;width:30.15pt;height:37.2pt;rotation:-5587360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" adj="8753" fillcolor="white [3212]" strokecolor="black [3213]" strokeweight="2pt"/>
            </w:pict>
          </mc:Fallback>
        </mc:AlternateContent>
      </w:r>
      <w:r>
        <w:rPr>
          <w:noProof/>
          <w:lang w:eastAsia="es-ES"/>
        </w:rPr>
        <w:drawing>
          <wp:inline distT="0" distB="0" distL="0" distR="0">
            <wp:extent cx="6120130" cy="4184650"/>
            <wp:effectExtent l="0" t="0" r="0" b="6350"/>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lización Playa Castilla.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rsidR="00890093" w:rsidRPr="00D85656" w:rsidRDefault="00890093" w:rsidP="00890093">
      <w:pPr>
        <w:jc w:val="center"/>
        <w:rPr>
          <w:sz w:val="18"/>
          <w:szCs w:val="18"/>
        </w:rPr>
      </w:pPr>
      <w:r w:rsidRPr="00C13D7F">
        <w:rPr>
          <w:sz w:val="18"/>
          <w:szCs w:val="18"/>
        </w:rPr>
        <w:t>Figura 1.</w:t>
      </w:r>
      <w:r w:rsidRPr="00D85656">
        <w:rPr>
          <w:sz w:val="18"/>
          <w:szCs w:val="18"/>
        </w:rPr>
        <w:t xml:space="preserve"> </w:t>
      </w:r>
      <w:r>
        <w:rPr>
          <w:sz w:val="18"/>
          <w:szCs w:val="18"/>
        </w:rPr>
        <w:t>Localización</w:t>
      </w:r>
      <w:r w:rsidRPr="00D85656">
        <w:rPr>
          <w:sz w:val="18"/>
          <w:szCs w:val="18"/>
        </w:rPr>
        <w:t xml:space="preserve"> de la zona de </w:t>
      </w:r>
      <w:r w:rsidRPr="00110FC1">
        <w:rPr>
          <w:sz w:val="18"/>
          <w:szCs w:val="18"/>
        </w:rPr>
        <w:t>estudio</w:t>
      </w:r>
      <w:r>
        <w:rPr>
          <w:sz w:val="18"/>
          <w:szCs w:val="18"/>
        </w:rPr>
        <w:t>.</w:t>
      </w:r>
    </w:p>
    <w:p w:rsidR="00BD4620" w:rsidRDefault="00FF48EB" w:rsidP="00957F20">
      <w:r>
        <w:t xml:space="preserve">La </w:t>
      </w:r>
      <w:r w:rsidR="00BD4620">
        <w:t xml:space="preserve">zona denominada </w:t>
      </w:r>
      <w:r>
        <w:t>playa de Castilla</w:t>
      </w:r>
      <w:r w:rsidR="009C6722">
        <w:t>,</w:t>
      </w:r>
      <w:r w:rsidR="00BD4620">
        <w:t xml:space="preserve"> comprende una alargada</w:t>
      </w:r>
      <w:r w:rsidR="00CF46BE">
        <w:t xml:space="preserve"> y estrecha</w:t>
      </w:r>
      <w:r w:rsidR="00BD4620">
        <w:t xml:space="preserve"> franja de litoral de unos </w:t>
      </w:r>
      <w:r w:rsidR="000E7FDE">
        <w:t xml:space="preserve">30 </w:t>
      </w:r>
      <w:r w:rsidR="00BD4620">
        <w:t>k</w:t>
      </w:r>
      <w:r w:rsidR="00CF46BE">
        <w:t>ilómetros</w:t>
      </w:r>
      <w:r w:rsidR="00BD4620">
        <w:t xml:space="preserve"> aproximadamente entre </w:t>
      </w:r>
      <w:r w:rsidR="00CF46BE">
        <w:t xml:space="preserve">las localidades de </w:t>
      </w:r>
      <w:proofErr w:type="spellStart"/>
      <w:r w:rsidR="00BD4620">
        <w:t>Mazagón</w:t>
      </w:r>
      <w:proofErr w:type="spellEnd"/>
      <w:r w:rsidR="00BD4620">
        <w:t xml:space="preserve"> y </w:t>
      </w:r>
      <w:proofErr w:type="spellStart"/>
      <w:r w:rsidR="00BD4620">
        <w:t>Matalascañas</w:t>
      </w:r>
      <w:proofErr w:type="spellEnd"/>
      <w:r w:rsidR="00BD4620">
        <w:t>, sobre la que se levanta el acantilado arenoso de</w:t>
      </w:r>
      <w:r w:rsidR="00CF46BE">
        <w:t xml:space="preserve"> E</w:t>
      </w:r>
      <w:r w:rsidR="00BD4620">
        <w:t>l Asperillo</w:t>
      </w:r>
      <w:r w:rsidR="00C75FAE">
        <w:t xml:space="preserve">, que llega a tener </w:t>
      </w:r>
      <w:r w:rsidR="00CF46BE">
        <w:t xml:space="preserve">un escarpe de </w:t>
      </w:r>
      <w:r w:rsidR="00C75FAE">
        <w:t xml:space="preserve">entre 60 y 100 m. de </w:t>
      </w:r>
      <w:r w:rsidR="00CF46BE">
        <w:t>altura</w:t>
      </w:r>
      <w:r w:rsidR="00BD4620">
        <w:t xml:space="preserve">, </w:t>
      </w:r>
      <w:r w:rsidR="00C75FAE">
        <w:t xml:space="preserve">que se encuentra </w:t>
      </w:r>
      <w:r w:rsidR="00BD4620">
        <w:t>coronado</w:t>
      </w:r>
      <w:r w:rsidR="00282E64">
        <w:t xml:space="preserve"> en su parte superior</w:t>
      </w:r>
      <w:r w:rsidR="00BD4620">
        <w:t xml:space="preserve"> por los</w:t>
      </w:r>
      <w:r w:rsidR="00C75FAE">
        <w:t xml:space="preserve"> </w:t>
      </w:r>
      <w:r w:rsidR="00282E64">
        <w:t>extensos</w:t>
      </w:r>
      <w:r w:rsidR="00BD4620">
        <w:t xml:space="preserve"> </w:t>
      </w:r>
      <w:r w:rsidR="00BD4620">
        <w:lastRenderedPageBreak/>
        <w:t xml:space="preserve">sistemas </w:t>
      </w:r>
      <w:r w:rsidR="009C6722">
        <w:t xml:space="preserve">eólicos </w:t>
      </w:r>
      <w:proofErr w:type="spellStart"/>
      <w:r w:rsidR="00BD4620">
        <w:t>dunares</w:t>
      </w:r>
      <w:proofErr w:type="spellEnd"/>
      <w:r w:rsidR="00BD4620">
        <w:t xml:space="preserve"> de El </w:t>
      </w:r>
      <w:proofErr w:type="spellStart"/>
      <w:r w:rsidR="00BD4620">
        <w:t>Abalario-Doñana</w:t>
      </w:r>
      <w:proofErr w:type="spellEnd"/>
      <w:r w:rsidR="00C75FAE">
        <w:t>, todo ello</w:t>
      </w:r>
      <w:r w:rsidR="00BD4620">
        <w:t xml:space="preserve"> sit</w:t>
      </w:r>
      <w:r w:rsidR="00C75FAE">
        <w:t>uado</w:t>
      </w:r>
      <w:r w:rsidR="00BD4620">
        <w:t xml:space="preserve"> dentro del Parque Natural del Entorno de </w:t>
      </w:r>
      <w:proofErr w:type="spellStart"/>
      <w:r w:rsidR="00BD4620">
        <w:t>D</w:t>
      </w:r>
      <w:r w:rsidR="000E7FDE">
        <w:t>o</w:t>
      </w:r>
      <w:r w:rsidR="00BD4620">
        <w:t>ñana</w:t>
      </w:r>
      <w:proofErr w:type="spellEnd"/>
      <w:r w:rsidR="000E7FDE">
        <w:t>.</w:t>
      </w:r>
    </w:p>
    <w:p w:rsidR="00CC41D0" w:rsidRDefault="000E7FDE" w:rsidP="00957F20">
      <w:r>
        <w:t>La zona concreta de estudio</w:t>
      </w:r>
      <w:r w:rsidR="009C6722">
        <w:t>,</w:t>
      </w:r>
      <w:r>
        <w:t xml:space="preserve"> se </w:t>
      </w:r>
      <w:r w:rsidR="009C6722">
        <w:t>sitúa</w:t>
      </w:r>
      <w:r>
        <w:t xml:space="preserve"> dentro de la playa </w:t>
      </w:r>
      <w:r w:rsidR="009C6722">
        <w:t xml:space="preserve">de </w:t>
      </w:r>
      <w:r>
        <w:t>Castilla a lo largo de unos 1</w:t>
      </w:r>
      <w:r w:rsidR="003B6ED4">
        <w:t>7</w:t>
      </w:r>
      <w:r>
        <w:t xml:space="preserve"> km. entre </w:t>
      </w:r>
      <w:r w:rsidR="009C6722">
        <w:t xml:space="preserve">el lugar denominado </w:t>
      </w:r>
      <w:r>
        <w:t xml:space="preserve">Torre del Loro y </w:t>
      </w:r>
      <w:proofErr w:type="spellStart"/>
      <w:r w:rsidR="005C7B16">
        <w:t>Matalascañas</w:t>
      </w:r>
      <w:proofErr w:type="spellEnd"/>
      <w:r>
        <w:t>, correspondiente a</w:t>
      </w:r>
      <w:r w:rsidR="005C7B16">
        <w:t xml:space="preserve"> </w:t>
      </w:r>
      <w:r>
        <w:t>l</w:t>
      </w:r>
      <w:r w:rsidR="005C7B16">
        <w:t>os</w:t>
      </w:r>
      <w:r>
        <w:t xml:space="preserve"> tramo</w:t>
      </w:r>
      <w:r w:rsidR="005C7B16">
        <w:t>s</w:t>
      </w:r>
      <w:r>
        <w:t xml:space="preserve"> de</w:t>
      </w:r>
      <w:r w:rsidR="009C6722">
        <w:t xml:space="preserve"> deslinde con</w:t>
      </w:r>
      <w:r>
        <w:t xml:space="preserve"> referencia</w:t>
      </w:r>
      <w:r w:rsidR="003B6ED4">
        <w:t>s</w:t>
      </w:r>
      <w:r>
        <w:t xml:space="preserve"> DL-68-HU</w:t>
      </w:r>
      <w:r w:rsidR="005C7B16">
        <w:t xml:space="preserve"> y DL-17-HU</w:t>
      </w:r>
      <w:r>
        <w:t>, en el término municipal de Almonte (Huelva), situado</w:t>
      </w:r>
      <w:r w:rsidR="003B6ED4">
        <w:t>s</w:t>
      </w:r>
      <w:r>
        <w:t xml:space="preserve"> entre </w:t>
      </w:r>
      <w:r w:rsidR="00D076B2">
        <w:t xml:space="preserve">los deslindes </w:t>
      </w:r>
      <w:r w:rsidR="00C75FAE">
        <w:t xml:space="preserve">colindantes </w:t>
      </w:r>
      <w:r w:rsidR="00D076B2">
        <w:t xml:space="preserve">con referencias DL-42-HU </w:t>
      </w:r>
      <w:r w:rsidR="00475829">
        <w:t xml:space="preserve">al NO </w:t>
      </w:r>
      <w:r w:rsidR="00D076B2">
        <w:t>y DL-</w:t>
      </w:r>
      <w:r w:rsidR="005C7B16">
        <w:t>24</w:t>
      </w:r>
      <w:r w:rsidR="00D076B2">
        <w:t>-HU</w:t>
      </w:r>
      <w:r w:rsidR="00475829">
        <w:t xml:space="preserve"> al SE</w:t>
      </w:r>
      <w:r>
        <w:t>.</w:t>
      </w:r>
    </w:p>
    <w:p w:rsidR="008E160D" w:rsidRPr="00E4749B" w:rsidRDefault="008E160D" w:rsidP="008E160D">
      <w:pPr>
        <w:pStyle w:val="Ttulo2"/>
        <w:ind w:left="578" w:hanging="578"/>
      </w:pPr>
      <w:bookmarkStart w:id="3" w:name="_Toc41634058"/>
      <w:r w:rsidRPr="00E4749B">
        <w:t>Antecedentes administrativos</w:t>
      </w:r>
      <w:bookmarkEnd w:id="3"/>
    </w:p>
    <w:p w:rsidR="00AF1E85" w:rsidRPr="00AF1E85" w:rsidRDefault="00AF1E85" w:rsidP="00AF1E85">
      <w:r w:rsidRPr="00AF1E85">
        <w:t xml:space="preserve">A la entrada en vigor de la Ley 22/1988, de Costas, el tramo objeto de estudio se encontraba deslindado por la Orden Ministerial de 30 de marzo de 1967, entre la rotonda de acceso a la urbanización (frente a las </w:t>
      </w:r>
      <w:r w:rsidR="00E460D2">
        <w:t>ruinas</w:t>
      </w:r>
      <w:r w:rsidRPr="00AF1E85">
        <w:t xml:space="preserve"> de Torre la Higuera) y la playa de </w:t>
      </w:r>
      <w:proofErr w:type="spellStart"/>
      <w:r w:rsidRPr="00AF1E85">
        <w:t>Matalascañas</w:t>
      </w:r>
      <w:proofErr w:type="spellEnd"/>
      <w:r w:rsidRPr="00AF1E85">
        <w:t xml:space="preserve"> hacia Poniente.</w:t>
      </w:r>
    </w:p>
    <w:p w:rsidR="00AF1E85" w:rsidRPr="00AF1E85" w:rsidRDefault="00AF1E85" w:rsidP="00AF1E85">
      <w:r w:rsidRPr="00AF1E85">
        <w:t>Dicho deslinde se aprobó al amparo de la Ley de Puertos, de 7 de mayo de 1880.</w:t>
      </w:r>
    </w:p>
    <w:p w:rsidR="00AF1E85" w:rsidRPr="00AF1E85" w:rsidRDefault="00AF1E85" w:rsidP="00AF1E85">
      <w:r w:rsidRPr="00AF1E85">
        <w:t xml:space="preserve">Con la Ley 22/1988, de Costas en vigor se aprobó un nuevo deslinde, por Orden Ministerial de 28 de junio de 1989, cuya referencia es DL-17-HU entre la rotonda de acceso a la urbanización (frente a las </w:t>
      </w:r>
      <w:r w:rsidR="00E460D2">
        <w:t>ruinas</w:t>
      </w:r>
      <w:r w:rsidRPr="00AF1E85">
        <w:t xml:space="preserve"> de Torre la Higuera) y la playa de </w:t>
      </w:r>
      <w:proofErr w:type="spellStart"/>
      <w:r w:rsidRPr="00AF1E85">
        <w:t>Matalascañas</w:t>
      </w:r>
      <w:proofErr w:type="spellEnd"/>
      <w:r w:rsidRPr="00AF1E85">
        <w:t xml:space="preserve"> hacia Poniente.</w:t>
      </w:r>
    </w:p>
    <w:p w:rsidR="00AF1E85" w:rsidRPr="00AF1E85" w:rsidRDefault="00AF1E85" w:rsidP="00AF1E85">
      <w:r w:rsidRPr="00AF1E85">
        <w:t>Se incoó además, con fecha 20 de febrero de 2001, el deslinde en la playa de Castilla entre Arenas Gordas y el arroyo del Loro, cuya referencia es DL-68-HU.</w:t>
      </w:r>
    </w:p>
    <w:p w:rsidR="00AF1E85" w:rsidRDefault="00AF1E85" w:rsidP="00AF1E85">
      <w:r w:rsidRPr="00B200DD">
        <w:t xml:space="preserve">Se presentó con fecha marzo de 2008, </w:t>
      </w:r>
      <w:r>
        <w:t>el proyecto de “</w:t>
      </w:r>
      <w:r w:rsidRPr="00CC41D0">
        <w:rPr>
          <w:i/>
        </w:rPr>
        <w:t>Deslinde y amojonamiento de los bienes de dominio público marítimo correspondiente a la playa Castilla, entre un punto situado en las cercanías del arroyo del Loro y otro punto situado en la zona denominada Arenas Gordas</w:t>
      </w:r>
      <w:r>
        <w:t>”, por el Servicio Provincial de Costas de Huelva, que contenía el “</w:t>
      </w:r>
      <w:r w:rsidRPr="00E7155B">
        <w:rPr>
          <w:i/>
        </w:rPr>
        <w:t>Estudio técnico justificativo para la delimitación de los terrenos correspondientes al DPM-T en la playa de Castilla entre el arroyo del Loro y Arenas Gordas</w:t>
      </w:r>
      <w:r>
        <w:rPr>
          <w:i/>
        </w:rPr>
        <w:t>. T.M. de Almonte (DL-68 HUELVA)”</w:t>
      </w:r>
      <w:r w:rsidRPr="0048710B">
        <w:rPr>
          <w:i/>
          <w:color w:val="FF0000"/>
        </w:rPr>
        <w:t>,</w:t>
      </w:r>
      <w:r>
        <w:rPr>
          <w:i/>
        </w:rPr>
        <w:t xml:space="preserve"> </w:t>
      </w:r>
      <w:r>
        <w:t xml:space="preserve">como Anejo de Estudio Geomorfológico, elaborado por </w:t>
      </w:r>
      <w:proofErr w:type="spellStart"/>
      <w:r>
        <w:t>Tragsatec</w:t>
      </w:r>
      <w:proofErr w:type="spellEnd"/>
      <w:r>
        <w:t xml:space="preserve"> en 2007.</w:t>
      </w:r>
    </w:p>
    <w:p w:rsidR="00AF1E85" w:rsidRPr="00AF1E85" w:rsidRDefault="00E460D2" w:rsidP="00AF1E85">
      <w:r>
        <w:t>No obstante, e</w:t>
      </w:r>
      <w:r w:rsidR="00AF1E85" w:rsidRPr="00AF1E85">
        <w:t xml:space="preserve">ste deslinde DL-68-HU, no llegó a aprobarse quedando en suspenso su tramitación </w:t>
      </w:r>
      <w:r>
        <w:t>sin que se haya reanudado la misma</w:t>
      </w:r>
      <w:r w:rsidR="00AF1E85" w:rsidRPr="00AF1E85">
        <w:t>.</w:t>
      </w:r>
    </w:p>
    <w:p w:rsidR="00AF1E85" w:rsidRDefault="00AF1E85" w:rsidP="00AF1E85">
      <w:r w:rsidRPr="00AF1E85">
        <w:t xml:space="preserve">Por tanto, el </w:t>
      </w:r>
      <w:r w:rsidR="00E460D2">
        <w:t xml:space="preserve">único </w:t>
      </w:r>
      <w:r w:rsidRPr="00AF1E85">
        <w:t xml:space="preserve">deslinde de dominio público marítimo-terrestre actualmente vigente en este tramo, es el ya mencionado entre la rotonda de acceso a la urbanización (frente a las </w:t>
      </w:r>
      <w:r w:rsidR="00E460D2">
        <w:t>ruinas</w:t>
      </w:r>
      <w:r w:rsidRPr="00AF1E85">
        <w:t xml:space="preserve"> de Torre la Higuera) y la playa de </w:t>
      </w:r>
      <w:proofErr w:type="spellStart"/>
      <w:r w:rsidRPr="00AF1E85">
        <w:t>Matalascañas</w:t>
      </w:r>
      <w:proofErr w:type="spellEnd"/>
      <w:r w:rsidRPr="00AF1E85">
        <w:t xml:space="preserve"> hacia Poniente (DL-17-HU), no existiendo actualmente para el</w:t>
      </w:r>
      <w:r w:rsidR="00E460D2">
        <w:t xml:space="preserve"> resto del</w:t>
      </w:r>
      <w:r w:rsidRPr="00AF1E85">
        <w:t xml:space="preserve"> tramo de costa relativo a la playa de Castilla, deslinde aprobado.</w:t>
      </w:r>
    </w:p>
    <w:p w:rsidR="00E460D2" w:rsidRPr="00AF1E85" w:rsidRDefault="00E460D2" w:rsidP="00AF1E85">
      <w:r>
        <w:t xml:space="preserve">Se hace necesario, por tanto, estudiar la zona bajo las consideraciones de la vigente Ley 22/1988, de 28 de julio, de Costas, según las nuevas definiciones y criterios técnicos </w:t>
      </w:r>
      <w:r>
        <w:lastRenderedPageBreak/>
        <w:t>contenidos en su Reglamento General, con vistas a poder fijar una propuesta de delimitación del dominio público marítimo-terrestre.</w:t>
      </w:r>
    </w:p>
    <w:p w:rsidR="00FA5605" w:rsidRPr="00DE6B34" w:rsidRDefault="00FA5605" w:rsidP="00FA5605">
      <w:pPr>
        <w:pStyle w:val="Ttulo2"/>
        <w:ind w:left="578" w:hanging="578"/>
      </w:pPr>
      <w:bookmarkStart w:id="4" w:name="_Toc41634059"/>
      <w:r w:rsidRPr="00DE6B34">
        <w:t>Objetivo del estudio</w:t>
      </w:r>
      <w:bookmarkEnd w:id="4"/>
    </w:p>
    <w:p w:rsidR="00EA51B6" w:rsidRPr="00485B33" w:rsidRDefault="00485B33" w:rsidP="00EA51B6">
      <w:pPr>
        <w:rPr>
          <w:rFonts w:asciiTheme="majorHAnsi" w:hAnsiTheme="majorHAnsi"/>
        </w:rPr>
      </w:pPr>
      <w:r>
        <w:t>El</w:t>
      </w:r>
      <w:r w:rsidR="00EA51B6">
        <w:t xml:space="preserve"> objetivo principal de este estudio consiste en el análisis del “</w:t>
      </w:r>
      <w:r w:rsidR="00EA51B6" w:rsidRPr="00E7155B">
        <w:rPr>
          <w:i/>
        </w:rPr>
        <w:t>Estudio técnico justificativo para la delimitación de los terrenos correspondientes al DPM-T en la playa de Castilla entre el arroyo del Loro y Arenas Gordas. T.M. de Almonte (DL-68 HUELVA)</w:t>
      </w:r>
      <w:r w:rsidR="00EA51B6">
        <w:rPr>
          <w:i/>
        </w:rPr>
        <w:t>”</w:t>
      </w:r>
      <w:r w:rsidR="00EA51B6">
        <w:t xml:space="preserve">, </w:t>
      </w:r>
      <w:r w:rsidR="00EA51B6" w:rsidRPr="00485B33">
        <w:rPr>
          <w:rFonts w:asciiTheme="majorHAnsi" w:hAnsiTheme="majorHAnsi"/>
        </w:rPr>
        <w:t xml:space="preserve">realizado por </w:t>
      </w:r>
      <w:proofErr w:type="spellStart"/>
      <w:r w:rsidR="00EA51B6" w:rsidRPr="00485B33">
        <w:rPr>
          <w:rFonts w:asciiTheme="majorHAnsi" w:hAnsiTheme="majorHAnsi"/>
        </w:rPr>
        <w:t>Tragsatec</w:t>
      </w:r>
      <w:proofErr w:type="spellEnd"/>
      <w:r w:rsidR="00EA51B6" w:rsidRPr="00485B33">
        <w:rPr>
          <w:rFonts w:asciiTheme="majorHAnsi" w:hAnsiTheme="majorHAnsi"/>
        </w:rPr>
        <w:t xml:space="preserve"> en el año 2007,</w:t>
      </w:r>
      <w:r w:rsidR="00EA51B6" w:rsidRPr="00485B33">
        <w:rPr>
          <w:rFonts w:asciiTheme="majorHAnsi" w:eastAsia="Times New Roman" w:hAnsiTheme="majorHAnsi"/>
          <w:lang w:eastAsia="es-ES"/>
        </w:rPr>
        <w:t xml:space="preserve"> y en el estudio de todo el terreno de playa Castilla que comprende tanto esa zona entre el arroyo del Loro y Arenas Gordas, como el</w:t>
      </w:r>
      <w:r w:rsidR="00EA51B6" w:rsidRPr="00485B33">
        <w:rPr>
          <w:rFonts w:asciiTheme="majorHAnsi" w:hAnsiTheme="majorHAnsi"/>
        </w:rPr>
        <w:t xml:space="preserve"> litoral hacia el sureste hasta el deslinde colindante (DL-</w:t>
      </w:r>
      <w:r w:rsidR="005C7B16">
        <w:rPr>
          <w:rFonts w:asciiTheme="majorHAnsi" w:hAnsiTheme="majorHAnsi"/>
        </w:rPr>
        <w:t>24</w:t>
      </w:r>
      <w:r w:rsidR="00EA51B6" w:rsidRPr="00485B33">
        <w:rPr>
          <w:rFonts w:asciiTheme="majorHAnsi" w:hAnsiTheme="majorHAnsi"/>
        </w:rPr>
        <w:t>-HU)</w:t>
      </w:r>
      <w:r w:rsidR="005C7B16">
        <w:rPr>
          <w:rFonts w:asciiTheme="majorHAnsi" w:hAnsiTheme="majorHAnsi"/>
        </w:rPr>
        <w:t xml:space="preserve"> en </w:t>
      </w:r>
      <w:proofErr w:type="spellStart"/>
      <w:r w:rsidR="005C7B16">
        <w:rPr>
          <w:rFonts w:asciiTheme="majorHAnsi" w:hAnsiTheme="majorHAnsi"/>
        </w:rPr>
        <w:t>Matalascañas</w:t>
      </w:r>
      <w:proofErr w:type="spellEnd"/>
      <w:r w:rsidR="00EA51B6" w:rsidRPr="00485B33">
        <w:rPr>
          <w:rFonts w:asciiTheme="majorHAnsi" w:hAnsiTheme="majorHAnsi"/>
        </w:rPr>
        <w:t>, todo ello con el fin de proporcionar los datos técnicos necesarios para poder proponer una delimitación y justificación del dominio público marítimo-terrestre en toda esta zona, en base a los criterios</w:t>
      </w:r>
      <w:r w:rsidR="00B74DA0">
        <w:rPr>
          <w:rFonts w:asciiTheme="majorHAnsi" w:hAnsiTheme="majorHAnsi"/>
        </w:rPr>
        <w:t xml:space="preserve"> </w:t>
      </w:r>
      <w:r w:rsidR="00B74DA0" w:rsidRPr="005C7B16">
        <w:rPr>
          <w:rFonts w:asciiTheme="majorHAnsi" w:hAnsiTheme="majorHAnsi"/>
        </w:rPr>
        <w:t>de</w:t>
      </w:r>
      <w:r w:rsidR="00B74DA0" w:rsidRPr="00B74DA0">
        <w:rPr>
          <w:rFonts w:asciiTheme="majorHAnsi" w:hAnsiTheme="majorHAnsi"/>
          <w:color w:val="FF0000"/>
        </w:rPr>
        <w:t xml:space="preserve"> </w:t>
      </w:r>
      <w:r w:rsidR="00EA51B6" w:rsidRPr="00485B33">
        <w:rPr>
          <w:rFonts w:asciiTheme="majorHAnsi" w:hAnsiTheme="majorHAnsi"/>
        </w:rPr>
        <w:t xml:space="preserve">la Ley 22/1988 de </w:t>
      </w:r>
      <w:r w:rsidR="00B74DA0">
        <w:rPr>
          <w:rFonts w:asciiTheme="majorHAnsi" w:hAnsiTheme="majorHAnsi"/>
        </w:rPr>
        <w:t xml:space="preserve">28 de julio </w:t>
      </w:r>
      <w:r w:rsidR="00EA51B6" w:rsidRPr="00485B33">
        <w:rPr>
          <w:rFonts w:asciiTheme="majorHAnsi" w:hAnsiTheme="majorHAnsi"/>
        </w:rPr>
        <w:t>y su Reglamento General.</w:t>
      </w:r>
    </w:p>
    <w:p w:rsidR="003922DB" w:rsidRDefault="003922DB" w:rsidP="003922DB">
      <w:pPr>
        <w:rPr>
          <w:rFonts w:cs="Arial"/>
        </w:rPr>
      </w:pPr>
      <w:r w:rsidRPr="000573DE">
        <w:t>Las consideraciones expuestas a lo largo de este estudio tienen un carácter</w:t>
      </w:r>
      <w:r w:rsidRPr="000573DE">
        <w:rPr>
          <w:rFonts w:cs="Arial"/>
        </w:rPr>
        <w:t xml:space="preserve"> estrictamente técnico y su resolución es competencia de la Administración.</w:t>
      </w:r>
    </w:p>
    <w:p w:rsidR="003922DB" w:rsidRPr="00C11006" w:rsidRDefault="00A62676" w:rsidP="00A83A66">
      <w:pPr>
        <w:pStyle w:val="Ttulo2"/>
        <w:ind w:left="578" w:hanging="578"/>
      </w:pPr>
      <w:bookmarkStart w:id="5" w:name="_Toc41634060"/>
      <w:r w:rsidRPr="00C11006">
        <w:t>Normativa</w:t>
      </w:r>
      <w:r w:rsidR="00A83A66" w:rsidRPr="00C11006">
        <w:t xml:space="preserve"> aplicable</w:t>
      </w:r>
      <w:bookmarkEnd w:id="5"/>
    </w:p>
    <w:p w:rsidR="00F81B2B" w:rsidRPr="00A62676" w:rsidRDefault="00F81B2B" w:rsidP="00A62676">
      <w:pPr>
        <w:rPr>
          <w:rFonts w:asciiTheme="majorHAnsi" w:eastAsia="Times New Roman" w:hAnsiTheme="majorHAnsi" w:cs="Arial"/>
          <w:lang w:eastAsia="es-ES"/>
        </w:rPr>
      </w:pPr>
      <w:r w:rsidRPr="002E521E">
        <w:t>En relación con la legislación de Costas, como disposiciones aplicables para la</w:t>
      </w:r>
      <w:r w:rsidRPr="00A62676">
        <w:rPr>
          <w:rFonts w:asciiTheme="majorHAnsi" w:eastAsia="Times New Roman" w:hAnsiTheme="majorHAnsi" w:cs="Arial"/>
          <w:lang w:eastAsia="es-ES"/>
        </w:rPr>
        <w:t xml:space="preserve"> determinación de los bienes a deslindar se encuentran las siguientes:</w:t>
      </w:r>
    </w:p>
    <w:p w:rsidR="00FE78C3" w:rsidRDefault="00F81B2B" w:rsidP="00F81B2B">
      <w:pPr>
        <w:spacing w:before="120" w:after="120" w:line="264" w:lineRule="auto"/>
        <w:ind w:left="993" w:hanging="284"/>
      </w:pPr>
      <w:r w:rsidRPr="0030170A">
        <w:rPr>
          <w:rFonts w:asciiTheme="minorHAnsi" w:hAnsiTheme="minorHAnsi" w:cs="Arial"/>
        </w:rPr>
        <w:t>1.-</w:t>
      </w:r>
      <w:r>
        <w:rPr>
          <w:rFonts w:asciiTheme="minorHAnsi" w:hAnsiTheme="minorHAnsi" w:cs="Arial"/>
        </w:rPr>
        <w:t xml:space="preserve"> </w:t>
      </w:r>
      <w:r w:rsidRPr="002E521E">
        <w:t>Ley 22/1988 de 28 de julio de Costas (B</w:t>
      </w:r>
      <w:r w:rsidR="00FE78C3">
        <w:t>OE 29/07/1988), en adelante LC.</w:t>
      </w:r>
    </w:p>
    <w:p w:rsidR="00F81B2B" w:rsidRDefault="00F81B2B" w:rsidP="00F81B2B">
      <w:pPr>
        <w:spacing w:before="120" w:after="120" w:line="264" w:lineRule="auto"/>
        <w:ind w:left="993" w:hanging="284"/>
        <w:rPr>
          <w:rFonts w:asciiTheme="minorHAnsi" w:hAnsiTheme="minorHAnsi" w:cs="Arial"/>
        </w:rPr>
      </w:pPr>
      <w:r w:rsidRPr="0030170A">
        <w:rPr>
          <w:rFonts w:asciiTheme="minorHAnsi" w:hAnsiTheme="minorHAnsi" w:cs="Arial"/>
        </w:rPr>
        <w:t>2.- Reglamento General</w:t>
      </w:r>
      <w:r w:rsidR="0048710B">
        <w:rPr>
          <w:rFonts w:asciiTheme="minorHAnsi" w:hAnsiTheme="minorHAnsi" w:cs="Arial"/>
        </w:rPr>
        <w:t xml:space="preserve"> </w:t>
      </w:r>
      <w:r w:rsidR="0048710B" w:rsidRPr="00FE78C3">
        <w:rPr>
          <w:rFonts w:asciiTheme="minorHAnsi" w:hAnsiTheme="minorHAnsi" w:cs="Arial"/>
        </w:rPr>
        <w:t>de Costas</w:t>
      </w:r>
      <w:r w:rsidRPr="0030170A">
        <w:rPr>
          <w:rFonts w:asciiTheme="minorHAnsi" w:hAnsiTheme="minorHAnsi" w:cs="Arial"/>
        </w:rPr>
        <w:t>, aprobado por Real Decreto 876/2014, de 10 de octubre (BOE 11/10/2014), en adelante RG.</w:t>
      </w:r>
    </w:p>
    <w:p w:rsidR="00393051" w:rsidRDefault="00393051" w:rsidP="00393051">
      <w:r w:rsidRPr="002E521E">
        <w:t>En virtud del artículo 3.1.</w:t>
      </w:r>
      <w:r>
        <w:t>a</w:t>
      </w:r>
      <w:r w:rsidRPr="002E521E">
        <w:t xml:space="preserve">) de la </w:t>
      </w:r>
      <w:r w:rsidR="0048710B" w:rsidRPr="00FE78C3">
        <w:t>Ley 22/1988, de 28 de julio,</w:t>
      </w:r>
      <w:r w:rsidR="0048710B" w:rsidRPr="00FE78C3">
        <w:rPr>
          <w:b/>
        </w:rPr>
        <w:t xml:space="preserve"> </w:t>
      </w:r>
      <w:r w:rsidRPr="002E521E">
        <w:rPr>
          <w:b/>
        </w:rPr>
        <w:t xml:space="preserve">son </w:t>
      </w:r>
      <w:r>
        <w:rPr>
          <w:b/>
        </w:rPr>
        <w:t xml:space="preserve">bienes de </w:t>
      </w:r>
      <w:r w:rsidRPr="002E521E">
        <w:rPr>
          <w:b/>
        </w:rPr>
        <w:t>dominio público marítimo-terrestre</w:t>
      </w:r>
    </w:p>
    <w:p w:rsidR="00393051" w:rsidRPr="0009697D" w:rsidRDefault="00393051" w:rsidP="00393051">
      <w:pPr>
        <w:spacing w:before="120" w:after="120" w:line="264" w:lineRule="auto"/>
        <w:ind w:left="993" w:right="851"/>
        <w:rPr>
          <w:rFonts w:asciiTheme="minorHAnsi" w:hAnsiTheme="minorHAnsi" w:cs="Arial"/>
          <w:b/>
          <w:i/>
          <w:sz w:val="22"/>
          <w:szCs w:val="22"/>
        </w:rPr>
      </w:pPr>
      <w:r w:rsidRPr="0009697D">
        <w:rPr>
          <w:rFonts w:asciiTheme="minorHAnsi" w:hAnsiTheme="minorHAnsi" w:cs="Arial"/>
          <w:b/>
          <w:i/>
          <w:sz w:val="22"/>
          <w:szCs w:val="22"/>
        </w:rPr>
        <w:t>“las marismas, albuferas, marjales, esteros y, en general, las partes de los terrenos bajos que se inundan como consecuencia del flujo y reflujo de las mareas, de las olas o de la filtraci</w:t>
      </w:r>
      <w:r w:rsidRPr="0009697D">
        <w:rPr>
          <w:rFonts w:asciiTheme="minorHAnsi" w:hAnsiTheme="minorHAnsi" w:cs="Arial" w:hint="eastAsia"/>
          <w:b/>
          <w:i/>
          <w:sz w:val="22"/>
          <w:szCs w:val="22"/>
        </w:rPr>
        <w:t>ó</w:t>
      </w:r>
      <w:r w:rsidRPr="0009697D">
        <w:rPr>
          <w:rFonts w:asciiTheme="minorHAnsi" w:hAnsiTheme="minorHAnsi" w:cs="Arial"/>
          <w:b/>
          <w:i/>
          <w:sz w:val="22"/>
          <w:szCs w:val="22"/>
        </w:rPr>
        <w:t>n del agua del mar.”</w:t>
      </w:r>
    </w:p>
    <w:p w:rsidR="00393051" w:rsidRPr="002E521E" w:rsidRDefault="00393051" w:rsidP="00393051">
      <w:r>
        <w:t xml:space="preserve">Y según </w:t>
      </w:r>
      <w:r w:rsidRPr="002E521E">
        <w:t xml:space="preserve">el artículo 3.1.b) de </w:t>
      </w:r>
      <w:r w:rsidR="0048710B">
        <w:t xml:space="preserve">esta misma </w:t>
      </w:r>
      <w:r w:rsidR="0048710B" w:rsidRPr="00FE78C3">
        <w:t>L</w:t>
      </w:r>
      <w:r>
        <w:t>ey también</w:t>
      </w:r>
      <w:r w:rsidRPr="002E521E">
        <w:t xml:space="preserve"> </w:t>
      </w:r>
      <w:r w:rsidRPr="002E521E">
        <w:rPr>
          <w:b/>
        </w:rPr>
        <w:t xml:space="preserve">son </w:t>
      </w:r>
      <w:r>
        <w:rPr>
          <w:b/>
        </w:rPr>
        <w:t xml:space="preserve">bienes de </w:t>
      </w:r>
      <w:r w:rsidRPr="002E521E">
        <w:rPr>
          <w:b/>
        </w:rPr>
        <w:t>dominio público marítimo-terrestre</w:t>
      </w:r>
      <w:r w:rsidRPr="002E521E">
        <w:t xml:space="preserve"> </w:t>
      </w:r>
    </w:p>
    <w:p w:rsidR="00F81B2B" w:rsidRPr="000A5ED8" w:rsidRDefault="00393051" w:rsidP="00F81B2B">
      <w:pPr>
        <w:spacing w:before="120" w:after="120" w:line="264" w:lineRule="auto"/>
        <w:ind w:left="993" w:right="851"/>
        <w:rPr>
          <w:rFonts w:asciiTheme="minorHAnsi" w:hAnsiTheme="minorHAnsi" w:cs="Arial"/>
          <w:b/>
          <w:i/>
          <w:sz w:val="22"/>
          <w:szCs w:val="22"/>
        </w:rPr>
      </w:pPr>
      <w:r w:rsidRPr="000A5ED8">
        <w:rPr>
          <w:rFonts w:asciiTheme="minorHAnsi" w:hAnsiTheme="minorHAnsi" w:cs="Arial"/>
          <w:i/>
          <w:sz w:val="22"/>
          <w:szCs w:val="22"/>
        </w:rPr>
        <w:t xml:space="preserve"> </w:t>
      </w:r>
      <w:r w:rsidR="00F81B2B" w:rsidRPr="000A5ED8">
        <w:rPr>
          <w:rFonts w:asciiTheme="minorHAnsi" w:hAnsiTheme="minorHAnsi" w:cs="Arial"/>
          <w:i/>
          <w:sz w:val="22"/>
          <w:szCs w:val="22"/>
        </w:rPr>
        <w:t>“</w:t>
      </w:r>
      <w:r w:rsidR="00F81B2B" w:rsidRPr="000A5ED8">
        <w:rPr>
          <w:rFonts w:asciiTheme="minorHAnsi" w:hAnsiTheme="minorHAnsi" w:cs="Arial"/>
          <w:b/>
          <w:i/>
          <w:sz w:val="22"/>
          <w:szCs w:val="22"/>
        </w:rPr>
        <w:t>Las playas o zonas de depósito de materiales sueltos, tales como arenas, gravas y guijarros, incluyendo escarpes, bermas y dunas, estas últimas se incluirán hasta el límite que resulte necesario para garantizar la estabilidad de la playa y la defensa de la costa”.</w:t>
      </w:r>
    </w:p>
    <w:p w:rsidR="00F81B2B" w:rsidRPr="002E521E" w:rsidRDefault="00F81B2B" w:rsidP="00F81B2B">
      <w:r w:rsidRPr="002E521E">
        <w:t xml:space="preserve">En el artículo 4 de la misma Ley se definen </w:t>
      </w:r>
      <w:r w:rsidR="00C678B7">
        <w:t>los siguientes términos</w:t>
      </w:r>
      <w:r w:rsidRPr="002E521E">
        <w:t xml:space="preserve"> como</w:t>
      </w:r>
    </w:p>
    <w:p w:rsidR="00C678B7" w:rsidRPr="00254F9E" w:rsidRDefault="00F81B2B" w:rsidP="00C678B7">
      <w:pPr>
        <w:spacing w:before="120" w:after="120" w:line="264" w:lineRule="auto"/>
        <w:ind w:left="993" w:right="851"/>
        <w:rPr>
          <w:rFonts w:asciiTheme="minorHAnsi" w:hAnsiTheme="minorHAnsi" w:cs="Arial"/>
          <w:i/>
          <w:sz w:val="22"/>
          <w:szCs w:val="22"/>
        </w:rPr>
      </w:pPr>
      <w:r w:rsidRPr="00967985">
        <w:rPr>
          <w:rFonts w:asciiTheme="minorHAnsi" w:hAnsiTheme="minorHAnsi" w:cs="Arial"/>
          <w:b/>
          <w:i/>
          <w:sz w:val="22"/>
          <w:szCs w:val="22"/>
        </w:rPr>
        <w:lastRenderedPageBreak/>
        <w:t>“</w:t>
      </w:r>
      <w:r w:rsidR="00C678B7" w:rsidRPr="00E8740C">
        <w:rPr>
          <w:rFonts w:asciiTheme="minorHAnsi" w:hAnsiTheme="minorHAnsi" w:cs="Arial"/>
          <w:i/>
          <w:sz w:val="22"/>
          <w:szCs w:val="22"/>
        </w:rPr>
        <w:t>Albufera:</w:t>
      </w:r>
      <w:r w:rsidR="00C678B7" w:rsidRPr="00C678B7">
        <w:rPr>
          <w:rFonts w:asciiTheme="minorHAnsi" w:hAnsiTheme="minorHAnsi" w:cs="Arial"/>
          <w:b/>
          <w:i/>
          <w:sz w:val="22"/>
          <w:szCs w:val="22"/>
        </w:rPr>
        <w:t xml:space="preserve"> </w:t>
      </w:r>
      <w:r w:rsidR="00C678B7" w:rsidRPr="00254F9E">
        <w:rPr>
          <w:rFonts w:asciiTheme="minorHAnsi" w:hAnsiTheme="minorHAnsi" w:cs="Arial"/>
          <w:i/>
          <w:sz w:val="22"/>
          <w:szCs w:val="22"/>
        </w:rPr>
        <w:t>cuerpos de aguas costeras que quedan f</w:t>
      </w:r>
      <w:r w:rsidR="00C678B7" w:rsidRPr="00254F9E">
        <w:rPr>
          <w:rFonts w:asciiTheme="minorHAnsi" w:hAnsiTheme="minorHAnsi" w:cs="Arial" w:hint="eastAsia"/>
          <w:i/>
          <w:sz w:val="22"/>
          <w:szCs w:val="22"/>
        </w:rPr>
        <w:t>í</w:t>
      </w:r>
      <w:r w:rsidR="00C678B7" w:rsidRPr="00254F9E">
        <w:rPr>
          <w:rFonts w:asciiTheme="minorHAnsi" w:hAnsiTheme="minorHAnsi" w:cs="Arial"/>
          <w:i/>
          <w:sz w:val="22"/>
          <w:szCs w:val="22"/>
        </w:rPr>
        <w:t>sicamente separados del oc</w:t>
      </w:r>
      <w:r w:rsidR="00C678B7" w:rsidRPr="00254F9E">
        <w:rPr>
          <w:rFonts w:asciiTheme="minorHAnsi" w:hAnsiTheme="minorHAnsi" w:cs="Arial" w:hint="eastAsia"/>
          <w:i/>
          <w:sz w:val="22"/>
          <w:szCs w:val="22"/>
        </w:rPr>
        <w:t>é</w:t>
      </w:r>
      <w:r w:rsidR="00C678B7" w:rsidRPr="00254F9E">
        <w:rPr>
          <w:rFonts w:asciiTheme="minorHAnsi" w:hAnsiTheme="minorHAnsi" w:cs="Arial"/>
          <w:i/>
          <w:sz w:val="22"/>
          <w:szCs w:val="22"/>
        </w:rPr>
        <w:t>ano, en mayor o menor extensi</w:t>
      </w:r>
      <w:r w:rsidR="00C678B7" w:rsidRPr="00254F9E">
        <w:rPr>
          <w:rFonts w:asciiTheme="minorHAnsi" w:hAnsiTheme="minorHAnsi" w:cs="Arial" w:hint="eastAsia"/>
          <w:i/>
          <w:sz w:val="22"/>
          <w:szCs w:val="22"/>
        </w:rPr>
        <w:t>ó</w:t>
      </w:r>
      <w:r w:rsidR="00C678B7" w:rsidRPr="00254F9E">
        <w:rPr>
          <w:rFonts w:asciiTheme="minorHAnsi" w:hAnsiTheme="minorHAnsi" w:cs="Arial"/>
          <w:i/>
          <w:sz w:val="22"/>
          <w:szCs w:val="22"/>
        </w:rPr>
        <w:t>n por una franja de tierra.</w:t>
      </w:r>
    </w:p>
    <w:p w:rsidR="00C678B7" w:rsidRPr="00254F9E" w:rsidRDefault="00C678B7" w:rsidP="00C678B7">
      <w:pPr>
        <w:spacing w:before="120" w:after="120" w:line="264" w:lineRule="auto"/>
        <w:ind w:left="993" w:right="851"/>
        <w:rPr>
          <w:rFonts w:asciiTheme="minorHAnsi" w:hAnsiTheme="minorHAnsi" w:cs="Arial"/>
          <w:i/>
          <w:sz w:val="22"/>
          <w:szCs w:val="22"/>
        </w:rPr>
      </w:pPr>
      <w:r w:rsidRPr="00E8740C">
        <w:rPr>
          <w:rFonts w:asciiTheme="minorHAnsi" w:hAnsiTheme="minorHAnsi" w:cs="Arial"/>
          <w:i/>
          <w:sz w:val="22"/>
          <w:szCs w:val="22"/>
        </w:rPr>
        <w:t xml:space="preserve">Berma: </w:t>
      </w:r>
      <w:r w:rsidRPr="00254F9E">
        <w:rPr>
          <w:rFonts w:asciiTheme="minorHAnsi" w:hAnsiTheme="minorHAnsi" w:cs="Arial"/>
          <w:i/>
          <w:sz w:val="22"/>
          <w:szCs w:val="22"/>
        </w:rPr>
        <w:t>parte casi horizontal de la playa, interior al escarpe o talud de fuerte pendiente causada por el oleaje.</w:t>
      </w:r>
    </w:p>
    <w:p w:rsidR="00C678B7" w:rsidRPr="00C678B7" w:rsidRDefault="00C678B7" w:rsidP="00C678B7">
      <w:pPr>
        <w:spacing w:before="120" w:after="120" w:line="264" w:lineRule="auto"/>
        <w:ind w:left="993" w:right="851"/>
        <w:rPr>
          <w:rFonts w:asciiTheme="minorHAnsi" w:hAnsiTheme="minorHAnsi" w:cs="Arial"/>
          <w:b/>
          <w:i/>
          <w:sz w:val="22"/>
          <w:szCs w:val="22"/>
        </w:rPr>
      </w:pPr>
      <w:r w:rsidRPr="00C678B7">
        <w:rPr>
          <w:rFonts w:asciiTheme="minorHAnsi" w:hAnsiTheme="minorHAnsi" w:cs="Arial"/>
          <w:b/>
          <w:i/>
          <w:sz w:val="22"/>
          <w:szCs w:val="22"/>
        </w:rPr>
        <w:t>Dunas: dep</w:t>
      </w:r>
      <w:r w:rsidRPr="00C678B7">
        <w:rPr>
          <w:rFonts w:asciiTheme="minorHAnsi" w:hAnsiTheme="minorHAnsi" w:cs="Arial" w:hint="eastAsia"/>
          <w:b/>
          <w:i/>
          <w:sz w:val="22"/>
          <w:szCs w:val="22"/>
        </w:rPr>
        <w:t>ó</w:t>
      </w:r>
      <w:r w:rsidRPr="00C678B7">
        <w:rPr>
          <w:rFonts w:asciiTheme="minorHAnsi" w:hAnsiTheme="minorHAnsi" w:cs="Arial"/>
          <w:b/>
          <w:i/>
          <w:sz w:val="22"/>
          <w:szCs w:val="22"/>
        </w:rPr>
        <w:t>sitos sedimentarios, constituidos por mont</w:t>
      </w:r>
      <w:r w:rsidRPr="00C678B7">
        <w:rPr>
          <w:rFonts w:asciiTheme="minorHAnsi" w:hAnsiTheme="minorHAnsi" w:cs="Arial" w:hint="eastAsia"/>
          <w:b/>
          <w:i/>
          <w:sz w:val="22"/>
          <w:szCs w:val="22"/>
        </w:rPr>
        <w:t>í</w:t>
      </w:r>
      <w:r w:rsidRPr="00C678B7">
        <w:rPr>
          <w:rFonts w:asciiTheme="minorHAnsi" w:hAnsiTheme="minorHAnsi" w:cs="Arial"/>
          <w:b/>
          <w:i/>
          <w:sz w:val="22"/>
          <w:szCs w:val="22"/>
        </w:rPr>
        <w:t>culos de arena tengan o no</w:t>
      </w:r>
      <w:r>
        <w:rPr>
          <w:rFonts w:asciiTheme="minorHAnsi" w:hAnsiTheme="minorHAnsi" w:cs="Arial"/>
          <w:b/>
          <w:i/>
          <w:sz w:val="22"/>
          <w:szCs w:val="22"/>
        </w:rPr>
        <w:t xml:space="preserve"> </w:t>
      </w:r>
      <w:r w:rsidRPr="00C678B7">
        <w:rPr>
          <w:rFonts w:asciiTheme="minorHAnsi" w:hAnsiTheme="minorHAnsi" w:cs="Arial"/>
          <w:b/>
          <w:i/>
          <w:sz w:val="22"/>
          <w:szCs w:val="22"/>
        </w:rPr>
        <w:t>vegetaci</w:t>
      </w:r>
      <w:r w:rsidRPr="00C678B7">
        <w:rPr>
          <w:rFonts w:asciiTheme="minorHAnsi" w:hAnsiTheme="minorHAnsi" w:cs="Arial" w:hint="eastAsia"/>
          <w:b/>
          <w:i/>
          <w:sz w:val="22"/>
          <w:szCs w:val="22"/>
        </w:rPr>
        <w:t>ó</w:t>
      </w:r>
      <w:r w:rsidRPr="00C678B7">
        <w:rPr>
          <w:rFonts w:asciiTheme="minorHAnsi" w:hAnsiTheme="minorHAnsi" w:cs="Arial"/>
          <w:b/>
          <w:i/>
          <w:sz w:val="22"/>
          <w:szCs w:val="22"/>
        </w:rPr>
        <w:t>n que se alimenten de la arena transportada por la acci</w:t>
      </w:r>
      <w:r w:rsidRPr="00C678B7">
        <w:rPr>
          <w:rFonts w:asciiTheme="minorHAnsi" w:hAnsiTheme="minorHAnsi" w:cs="Arial" w:hint="eastAsia"/>
          <w:b/>
          <w:i/>
          <w:sz w:val="22"/>
          <w:szCs w:val="22"/>
        </w:rPr>
        <w:t>ó</w:t>
      </w:r>
      <w:r w:rsidRPr="00C678B7">
        <w:rPr>
          <w:rFonts w:asciiTheme="minorHAnsi" w:hAnsiTheme="minorHAnsi" w:cs="Arial"/>
          <w:b/>
          <w:i/>
          <w:sz w:val="22"/>
          <w:szCs w:val="22"/>
        </w:rPr>
        <w:t>n del mar, del viento</w:t>
      </w:r>
      <w:r>
        <w:rPr>
          <w:rFonts w:asciiTheme="minorHAnsi" w:hAnsiTheme="minorHAnsi" w:cs="Arial"/>
          <w:b/>
          <w:i/>
          <w:sz w:val="22"/>
          <w:szCs w:val="22"/>
        </w:rPr>
        <w:t xml:space="preserve"> </w:t>
      </w:r>
      <w:r w:rsidRPr="00C678B7">
        <w:rPr>
          <w:rFonts w:asciiTheme="minorHAnsi" w:hAnsiTheme="minorHAnsi" w:cs="Arial"/>
          <w:b/>
          <w:i/>
          <w:sz w:val="22"/>
          <w:szCs w:val="22"/>
        </w:rPr>
        <w:t>marino o por otras causas.</w:t>
      </w:r>
    </w:p>
    <w:p w:rsidR="00C678B7" w:rsidRPr="00C678B7" w:rsidRDefault="00C678B7" w:rsidP="00C678B7">
      <w:pPr>
        <w:spacing w:before="120" w:after="120" w:line="264" w:lineRule="auto"/>
        <w:ind w:left="993" w:right="851"/>
        <w:rPr>
          <w:rFonts w:asciiTheme="minorHAnsi" w:hAnsiTheme="minorHAnsi" w:cs="Arial"/>
          <w:b/>
          <w:i/>
          <w:sz w:val="22"/>
          <w:szCs w:val="22"/>
        </w:rPr>
      </w:pPr>
      <w:r w:rsidRPr="00E8740C">
        <w:rPr>
          <w:rFonts w:asciiTheme="minorHAnsi" w:hAnsiTheme="minorHAnsi" w:cs="Arial"/>
          <w:i/>
          <w:sz w:val="22"/>
          <w:szCs w:val="22"/>
        </w:rPr>
        <w:t>Escarpe: escal</w:t>
      </w:r>
      <w:r w:rsidRPr="00E8740C">
        <w:rPr>
          <w:rFonts w:asciiTheme="minorHAnsi" w:hAnsiTheme="minorHAnsi" w:cs="Arial" w:hint="eastAsia"/>
          <w:i/>
          <w:sz w:val="22"/>
          <w:szCs w:val="22"/>
        </w:rPr>
        <w:t>ó</w:t>
      </w:r>
      <w:r w:rsidRPr="00E8740C">
        <w:rPr>
          <w:rFonts w:asciiTheme="minorHAnsi" w:hAnsiTheme="minorHAnsi" w:cs="Arial"/>
          <w:i/>
          <w:sz w:val="22"/>
          <w:szCs w:val="22"/>
        </w:rPr>
        <w:t>n</w:t>
      </w:r>
      <w:r w:rsidRPr="00254F9E">
        <w:rPr>
          <w:rFonts w:asciiTheme="minorHAnsi" w:hAnsiTheme="minorHAnsi" w:cs="Arial"/>
          <w:i/>
          <w:sz w:val="22"/>
          <w:szCs w:val="22"/>
        </w:rPr>
        <w:t xml:space="preserve"> vertical en la playa formado por la erosi</w:t>
      </w:r>
      <w:r w:rsidRPr="00254F9E">
        <w:rPr>
          <w:rFonts w:asciiTheme="minorHAnsi" w:hAnsiTheme="minorHAnsi" w:cs="Arial" w:hint="eastAsia"/>
          <w:i/>
          <w:sz w:val="22"/>
          <w:szCs w:val="22"/>
        </w:rPr>
        <w:t>ó</w:t>
      </w:r>
      <w:r w:rsidRPr="00254F9E">
        <w:rPr>
          <w:rFonts w:asciiTheme="minorHAnsi" w:hAnsiTheme="minorHAnsi" w:cs="Arial"/>
          <w:i/>
          <w:sz w:val="22"/>
          <w:szCs w:val="22"/>
        </w:rPr>
        <w:t>n de la berma</w:t>
      </w:r>
      <w:r w:rsidRPr="00C678B7">
        <w:rPr>
          <w:rFonts w:asciiTheme="minorHAnsi" w:hAnsiTheme="minorHAnsi" w:cs="Arial"/>
          <w:b/>
          <w:i/>
          <w:sz w:val="22"/>
          <w:szCs w:val="22"/>
        </w:rPr>
        <w:t>.</w:t>
      </w:r>
    </w:p>
    <w:p w:rsidR="00C678B7" w:rsidRPr="00C678B7" w:rsidRDefault="00C678B7" w:rsidP="00C678B7">
      <w:pPr>
        <w:spacing w:before="120" w:after="120" w:line="264" w:lineRule="auto"/>
        <w:ind w:left="993" w:right="851"/>
        <w:rPr>
          <w:rFonts w:asciiTheme="minorHAnsi" w:hAnsiTheme="minorHAnsi" w:cs="Arial"/>
          <w:b/>
          <w:i/>
          <w:sz w:val="22"/>
          <w:szCs w:val="22"/>
        </w:rPr>
      </w:pPr>
      <w:r w:rsidRPr="00E8740C">
        <w:rPr>
          <w:rFonts w:asciiTheme="minorHAnsi" w:hAnsiTheme="minorHAnsi" w:cs="Arial"/>
          <w:i/>
          <w:sz w:val="22"/>
          <w:szCs w:val="22"/>
        </w:rPr>
        <w:t>Estero: ca</w:t>
      </w:r>
      <w:r w:rsidRPr="00E8740C">
        <w:rPr>
          <w:rFonts w:asciiTheme="minorHAnsi" w:hAnsiTheme="minorHAnsi" w:cs="Arial" w:hint="eastAsia"/>
          <w:i/>
          <w:sz w:val="22"/>
          <w:szCs w:val="22"/>
        </w:rPr>
        <w:t>ñ</w:t>
      </w:r>
      <w:r w:rsidRPr="00E8740C">
        <w:rPr>
          <w:rFonts w:asciiTheme="minorHAnsi" w:hAnsiTheme="minorHAnsi" w:cs="Arial"/>
          <w:i/>
          <w:sz w:val="22"/>
          <w:szCs w:val="22"/>
        </w:rPr>
        <w:t>os en una marisma.</w:t>
      </w:r>
    </w:p>
    <w:p w:rsidR="00C678B7" w:rsidRPr="00C678B7" w:rsidRDefault="00C678B7" w:rsidP="00C678B7">
      <w:pPr>
        <w:spacing w:before="120" w:after="120" w:line="264" w:lineRule="auto"/>
        <w:ind w:left="993" w:right="851"/>
        <w:rPr>
          <w:rFonts w:asciiTheme="minorHAnsi" w:hAnsiTheme="minorHAnsi" w:cs="Arial"/>
          <w:b/>
          <w:i/>
          <w:sz w:val="22"/>
          <w:szCs w:val="22"/>
        </w:rPr>
      </w:pPr>
      <w:r w:rsidRPr="00C678B7">
        <w:rPr>
          <w:rFonts w:asciiTheme="minorHAnsi" w:hAnsiTheme="minorHAnsi" w:cs="Arial"/>
          <w:b/>
          <w:i/>
          <w:sz w:val="22"/>
          <w:szCs w:val="22"/>
        </w:rPr>
        <w:t>Marisma: terreno muy llano y bajo que se inunda peri</w:t>
      </w:r>
      <w:r w:rsidRPr="00C678B7">
        <w:rPr>
          <w:rFonts w:asciiTheme="minorHAnsi" w:hAnsiTheme="minorHAnsi" w:cs="Arial" w:hint="eastAsia"/>
          <w:b/>
          <w:i/>
          <w:sz w:val="22"/>
          <w:szCs w:val="22"/>
        </w:rPr>
        <w:t>ó</w:t>
      </w:r>
      <w:r w:rsidRPr="00C678B7">
        <w:rPr>
          <w:rFonts w:asciiTheme="minorHAnsi" w:hAnsiTheme="minorHAnsi" w:cs="Arial"/>
          <w:b/>
          <w:i/>
          <w:sz w:val="22"/>
          <w:szCs w:val="22"/>
        </w:rPr>
        <w:t>dicamente como consecuencia del</w:t>
      </w:r>
      <w:r>
        <w:rPr>
          <w:rFonts w:asciiTheme="minorHAnsi" w:hAnsiTheme="minorHAnsi" w:cs="Arial"/>
          <w:b/>
          <w:i/>
          <w:sz w:val="22"/>
          <w:szCs w:val="22"/>
        </w:rPr>
        <w:t xml:space="preserve"> </w:t>
      </w:r>
      <w:r w:rsidRPr="00C678B7">
        <w:rPr>
          <w:rFonts w:asciiTheme="minorHAnsi" w:hAnsiTheme="minorHAnsi" w:cs="Arial"/>
          <w:b/>
          <w:i/>
          <w:sz w:val="22"/>
          <w:szCs w:val="22"/>
        </w:rPr>
        <w:t>flujo y reflujo de las mareas o de la filtraci</w:t>
      </w:r>
      <w:r w:rsidRPr="00C678B7">
        <w:rPr>
          <w:rFonts w:asciiTheme="minorHAnsi" w:hAnsiTheme="minorHAnsi" w:cs="Arial" w:hint="eastAsia"/>
          <w:b/>
          <w:i/>
          <w:sz w:val="22"/>
          <w:szCs w:val="22"/>
        </w:rPr>
        <w:t>ó</w:t>
      </w:r>
      <w:r w:rsidRPr="00C678B7">
        <w:rPr>
          <w:rFonts w:asciiTheme="minorHAnsi" w:hAnsiTheme="minorHAnsi" w:cs="Arial"/>
          <w:b/>
          <w:i/>
          <w:sz w:val="22"/>
          <w:szCs w:val="22"/>
        </w:rPr>
        <w:t>n del agua del mar.</w:t>
      </w:r>
    </w:p>
    <w:p w:rsidR="00F81B2B" w:rsidRPr="00E8740C" w:rsidRDefault="00C678B7" w:rsidP="00C678B7">
      <w:pPr>
        <w:spacing w:before="120" w:after="120" w:line="264" w:lineRule="auto"/>
        <w:ind w:left="993" w:right="851"/>
        <w:rPr>
          <w:rFonts w:asciiTheme="minorHAnsi" w:hAnsiTheme="minorHAnsi" w:cs="Arial"/>
          <w:i/>
          <w:sz w:val="22"/>
          <w:szCs w:val="22"/>
        </w:rPr>
      </w:pPr>
      <w:r w:rsidRPr="00E8740C">
        <w:rPr>
          <w:rFonts w:asciiTheme="minorHAnsi" w:hAnsiTheme="minorHAnsi" w:cs="Arial"/>
          <w:i/>
          <w:sz w:val="22"/>
          <w:szCs w:val="22"/>
        </w:rPr>
        <w:t>Marjal: terreno bajo cubierto por un manto de agua que da soporte a abundante vegetaci</w:t>
      </w:r>
      <w:r w:rsidRPr="00E8740C">
        <w:rPr>
          <w:rFonts w:asciiTheme="minorHAnsi" w:hAnsiTheme="minorHAnsi" w:cs="Arial" w:hint="eastAsia"/>
          <w:i/>
          <w:sz w:val="22"/>
          <w:szCs w:val="22"/>
        </w:rPr>
        <w:t>ó</w:t>
      </w:r>
      <w:r w:rsidRPr="00E8740C">
        <w:rPr>
          <w:rFonts w:asciiTheme="minorHAnsi" w:hAnsiTheme="minorHAnsi" w:cs="Arial"/>
          <w:i/>
          <w:sz w:val="22"/>
          <w:szCs w:val="22"/>
        </w:rPr>
        <w:t>n</w:t>
      </w:r>
      <w:r w:rsidR="00F81B2B" w:rsidRPr="00E8740C">
        <w:rPr>
          <w:rFonts w:asciiTheme="minorHAnsi" w:hAnsiTheme="minorHAnsi" w:cs="Arial"/>
          <w:i/>
          <w:sz w:val="22"/>
          <w:szCs w:val="22"/>
        </w:rPr>
        <w:t>”.</w:t>
      </w:r>
    </w:p>
    <w:p w:rsidR="00F81B2B" w:rsidRPr="002E521E" w:rsidRDefault="00F81B2B" w:rsidP="00F81B2B">
      <w:r w:rsidRPr="002E521E">
        <w:t xml:space="preserve">El artículo 4.c) del Reglamento General de Costas establece que </w:t>
      </w:r>
    </w:p>
    <w:p w:rsidR="00F81B2B" w:rsidRPr="000A5ED8" w:rsidRDefault="00F81B2B" w:rsidP="00F81B2B">
      <w:pPr>
        <w:spacing w:before="120" w:after="120" w:line="264" w:lineRule="auto"/>
        <w:ind w:left="993" w:right="851"/>
        <w:rPr>
          <w:rFonts w:asciiTheme="minorHAnsi" w:hAnsiTheme="minorHAnsi" w:cs="Arial"/>
          <w:i/>
          <w:sz w:val="22"/>
          <w:szCs w:val="22"/>
        </w:rPr>
      </w:pPr>
      <w:r w:rsidRPr="000A5ED8">
        <w:rPr>
          <w:rFonts w:asciiTheme="minorHAnsi" w:hAnsiTheme="minorHAnsi" w:cs="Arial"/>
          <w:i/>
          <w:sz w:val="22"/>
          <w:szCs w:val="22"/>
        </w:rPr>
        <w:t xml:space="preserve">“Se considerará que </w:t>
      </w:r>
      <w:r w:rsidRPr="000A5ED8">
        <w:rPr>
          <w:rFonts w:asciiTheme="minorHAnsi" w:hAnsiTheme="minorHAnsi" w:cs="Arial"/>
          <w:b/>
          <w:i/>
          <w:sz w:val="22"/>
          <w:szCs w:val="22"/>
        </w:rPr>
        <w:t>son necesarias para garantizar la estabilidad de la playa y la defensa de la costa las dunas</w:t>
      </w:r>
      <w:r w:rsidRPr="000A5ED8">
        <w:rPr>
          <w:rFonts w:asciiTheme="minorHAnsi" w:hAnsiTheme="minorHAnsi" w:cs="Arial"/>
          <w:i/>
          <w:sz w:val="22"/>
          <w:szCs w:val="22"/>
        </w:rPr>
        <w:t xml:space="preserve"> que estén </w:t>
      </w:r>
      <w:r w:rsidRPr="000A5ED8">
        <w:rPr>
          <w:rFonts w:asciiTheme="minorHAnsi" w:hAnsiTheme="minorHAnsi" w:cs="Arial"/>
          <w:b/>
          <w:i/>
          <w:sz w:val="22"/>
          <w:szCs w:val="22"/>
        </w:rPr>
        <w:t>en desarrollo, desplazamiento o evolución</w:t>
      </w:r>
      <w:r w:rsidRPr="000A5ED8">
        <w:rPr>
          <w:rFonts w:asciiTheme="minorHAnsi" w:hAnsiTheme="minorHAnsi" w:cs="Arial"/>
          <w:i/>
          <w:sz w:val="22"/>
          <w:szCs w:val="22"/>
        </w:rPr>
        <w:t xml:space="preserve"> debida a la acción del mar o del viento marino, las dunas </w:t>
      </w:r>
      <w:r w:rsidRPr="000A5ED8">
        <w:rPr>
          <w:rFonts w:asciiTheme="minorHAnsi" w:hAnsiTheme="minorHAnsi" w:cs="Arial"/>
          <w:b/>
          <w:i/>
          <w:sz w:val="22"/>
          <w:szCs w:val="22"/>
        </w:rPr>
        <w:t>primarias y</w:t>
      </w:r>
      <w:r w:rsidRPr="000A5ED8">
        <w:rPr>
          <w:rFonts w:asciiTheme="minorHAnsi" w:hAnsiTheme="minorHAnsi" w:cs="Arial"/>
          <w:i/>
          <w:sz w:val="22"/>
          <w:szCs w:val="22"/>
        </w:rPr>
        <w:t xml:space="preserve"> las dunas </w:t>
      </w:r>
      <w:r w:rsidRPr="000A5ED8">
        <w:rPr>
          <w:rFonts w:asciiTheme="minorHAnsi" w:hAnsiTheme="minorHAnsi" w:cs="Arial"/>
          <w:b/>
          <w:i/>
          <w:sz w:val="22"/>
          <w:szCs w:val="22"/>
        </w:rPr>
        <w:t>secundarias</w:t>
      </w:r>
      <w:r w:rsidRPr="000A5ED8">
        <w:rPr>
          <w:rFonts w:asciiTheme="minorHAnsi" w:hAnsiTheme="minorHAnsi" w:cs="Arial"/>
          <w:i/>
          <w:sz w:val="22"/>
          <w:szCs w:val="22"/>
        </w:rPr>
        <w:t xml:space="preserve"> hasta su borde interior. </w:t>
      </w:r>
    </w:p>
    <w:p w:rsidR="00F81B2B" w:rsidRPr="00400A24" w:rsidRDefault="00F81B2B" w:rsidP="00F81B2B">
      <w:pPr>
        <w:spacing w:before="120" w:after="120" w:line="264" w:lineRule="auto"/>
        <w:ind w:left="993" w:right="851"/>
        <w:rPr>
          <w:rFonts w:asciiTheme="minorHAnsi" w:hAnsiTheme="minorHAnsi" w:cs="Arial"/>
          <w:b/>
          <w:i/>
          <w:sz w:val="22"/>
          <w:szCs w:val="22"/>
        </w:rPr>
      </w:pPr>
      <w:r w:rsidRPr="000A5ED8">
        <w:rPr>
          <w:rFonts w:asciiTheme="minorHAnsi" w:hAnsiTheme="minorHAnsi" w:cs="Arial"/>
          <w:i/>
          <w:sz w:val="22"/>
          <w:szCs w:val="22"/>
        </w:rPr>
        <w:t xml:space="preserve">Se entiende que no son necesarias para garantizar la estabilidad de la playa y la defensa de la </w:t>
      </w:r>
      <w:r w:rsidRPr="009462B6">
        <w:rPr>
          <w:rFonts w:asciiTheme="minorHAnsi" w:hAnsiTheme="minorHAnsi" w:cs="Arial"/>
          <w:i/>
          <w:sz w:val="22"/>
          <w:szCs w:val="22"/>
        </w:rPr>
        <w:t>costa las dunas relictas y las dunas estabilizadas,</w:t>
      </w:r>
      <w:r w:rsidRPr="00400A24">
        <w:rPr>
          <w:rFonts w:asciiTheme="minorHAnsi" w:hAnsiTheme="minorHAnsi" w:cs="Arial"/>
          <w:b/>
          <w:i/>
          <w:sz w:val="22"/>
          <w:szCs w:val="22"/>
        </w:rPr>
        <w:t xml:space="preserve"> salvo en aquellos casos excepcionales en que la mejor evidencia científica disponible demuestre que la duna estabilizada es necesaria para garantizar la estabilidad de la playa y la defensa de la costa.”</w:t>
      </w:r>
    </w:p>
    <w:p w:rsidR="00F81B2B" w:rsidRPr="002E521E" w:rsidRDefault="00F81B2B" w:rsidP="00F81B2B">
      <w:r w:rsidRPr="002E521E">
        <w:t xml:space="preserve">De acuerdo al artículo 3.4.c) del citado Reglamento se </w:t>
      </w:r>
      <w:r>
        <w:t>definen los tipos de dunas como</w:t>
      </w:r>
      <w:r w:rsidRPr="002E521E">
        <w:t>:</w:t>
      </w:r>
    </w:p>
    <w:p w:rsidR="00F81B2B" w:rsidRPr="000A5ED8" w:rsidRDefault="00F81B2B" w:rsidP="00F81B2B">
      <w:pPr>
        <w:spacing w:before="120" w:after="120" w:line="264" w:lineRule="auto"/>
        <w:ind w:left="993" w:right="851"/>
        <w:rPr>
          <w:rFonts w:asciiTheme="minorHAnsi" w:hAnsiTheme="minorHAnsi" w:cs="Arial"/>
          <w:i/>
          <w:sz w:val="22"/>
          <w:szCs w:val="22"/>
        </w:rPr>
      </w:pPr>
      <w:r w:rsidRPr="000A5ED8">
        <w:rPr>
          <w:rFonts w:asciiTheme="minorHAnsi" w:hAnsiTheme="minorHAnsi" w:cs="Arial"/>
          <w:b/>
          <w:i/>
          <w:sz w:val="22"/>
          <w:szCs w:val="22"/>
        </w:rPr>
        <w:t>Duna en desarrollo o embrionaria</w:t>
      </w:r>
      <w:r w:rsidRPr="000A5ED8">
        <w:rPr>
          <w:rFonts w:asciiTheme="minorHAnsi" w:hAnsiTheme="minorHAnsi" w:cs="Arial"/>
          <w:i/>
          <w:sz w:val="22"/>
          <w:szCs w:val="22"/>
        </w:rPr>
        <w:t>: Duna con muy pequeña cobertura vegetal.</w:t>
      </w:r>
    </w:p>
    <w:p w:rsidR="00F81B2B" w:rsidRPr="000A5ED8" w:rsidRDefault="00F81B2B" w:rsidP="00F81B2B">
      <w:pPr>
        <w:spacing w:before="120" w:after="120" w:line="264" w:lineRule="auto"/>
        <w:ind w:left="992" w:right="851"/>
        <w:rPr>
          <w:rFonts w:asciiTheme="minorHAnsi" w:hAnsiTheme="minorHAnsi" w:cs="Arial"/>
          <w:i/>
          <w:sz w:val="22"/>
          <w:szCs w:val="22"/>
        </w:rPr>
      </w:pPr>
      <w:r w:rsidRPr="000A5ED8">
        <w:rPr>
          <w:rFonts w:asciiTheme="minorHAnsi" w:hAnsiTheme="minorHAnsi" w:cs="Arial"/>
          <w:b/>
          <w:i/>
          <w:sz w:val="22"/>
          <w:szCs w:val="22"/>
        </w:rPr>
        <w:t>Duna en desplazamiento o evolución</w:t>
      </w:r>
      <w:r w:rsidRPr="000A5ED8">
        <w:rPr>
          <w:rFonts w:asciiTheme="minorHAnsi" w:hAnsiTheme="minorHAnsi" w:cs="Arial"/>
          <w:i/>
          <w:sz w:val="22"/>
          <w:szCs w:val="22"/>
        </w:rPr>
        <w:t>: Duna poco o nada vegetada, formada por arena suelta</w:t>
      </w:r>
      <w:r>
        <w:rPr>
          <w:rFonts w:asciiTheme="minorHAnsi" w:hAnsiTheme="minorHAnsi" w:cs="Arial"/>
          <w:i/>
          <w:sz w:val="22"/>
          <w:szCs w:val="22"/>
        </w:rPr>
        <w:t>, que avanza desde la costa haci</w:t>
      </w:r>
      <w:r w:rsidRPr="000A5ED8">
        <w:rPr>
          <w:rFonts w:asciiTheme="minorHAnsi" w:hAnsiTheme="minorHAnsi" w:cs="Arial"/>
          <w:i/>
          <w:sz w:val="22"/>
          <w:szCs w:val="22"/>
        </w:rPr>
        <w:t>a tierra adentro por la acción del viento marino.</w:t>
      </w:r>
    </w:p>
    <w:p w:rsidR="00F81B2B" w:rsidRPr="000A5ED8" w:rsidRDefault="00F81B2B" w:rsidP="00F81B2B">
      <w:pPr>
        <w:spacing w:before="120" w:after="120" w:line="264" w:lineRule="auto"/>
        <w:ind w:left="992" w:right="851"/>
        <w:rPr>
          <w:rFonts w:asciiTheme="minorHAnsi" w:hAnsiTheme="minorHAnsi" w:cs="Arial"/>
          <w:i/>
          <w:sz w:val="22"/>
          <w:szCs w:val="22"/>
        </w:rPr>
      </w:pPr>
      <w:r w:rsidRPr="000A5ED8">
        <w:rPr>
          <w:rFonts w:asciiTheme="minorHAnsi" w:hAnsiTheme="minorHAnsi" w:cs="Arial"/>
          <w:b/>
          <w:i/>
          <w:sz w:val="22"/>
          <w:szCs w:val="22"/>
        </w:rPr>
        <w:t>Duna primaria</w:t>
      </w:r>
      <w:r w:rsidRPr="000A5ED8">
        <w:rPr>
          <w:rFonts w:asciiTheme="minorHAnsi" w:hAnsiTheme="minorHAnsi" w:cs="Arial"/>
          <w:i/>
          <w:sz w:val="22"/>
          <w:szCs w:val="22"/>
        </w:rPr>
        <w:t>: Duna con cobertura parcial de vegetación.</w:t>
      </w:r>
    </w:p>
    <w:p w:rsidR="00F81B2B" w:rsidRPr="000A5ED8" w:rsidRDefault="00F81B2B" w:rsidP="00F81B2B">
      <w:pPr>
        <w:spacing w:before="120" w:after="120" w:line="264" w:lineRule="auto"/>
        <w:ind w:left="992" w:right="851"/>
        <w:rPr>
          <w:rFonts w:asciiTheme="minorHAnsi" w:hAnsiTheme="minorHAnsi" w:cs="Arial"/>
          <w:b/>
          <w:i/>
          <w:sz w:val="22"/>
          <w:szCs w:val="22"/>
        </w:rPr>
      </w:pPr>
      <w:r w:rsidRPr="000A5ED8">
        <w:rPr>
          <w:rFonts w:asciiTheme="minorHAnsi" w:hAnsiTheme="minorHAnsi" w:cs="Arial"/>
          <w:b/>
          <w:i/>
          <w:sz w:val="22"/>
          <w:szCs w:val="22"/>
        </w:rPr>
        <w:t>Duna secundaria</w:t>
      </w:r>
      <w:r w:rsidRPr="000A5ED8">
        <w:rPr>
          <w:rFonts w:asciiTheme="minorHAnsi" w:hAnsiTheme="minorHAnsi" w:cs="Arial"/>
          <w:i/>
          <w:sz w:val="22"/>
          <w:szCs w:val="22"/>
        </w:rPr>
        <w:t xml:space="preserve">: </w:t>
      </w:r>
      <w:r w:rsidRPr="000A5ED8">
        <w:rPr>
          <w:rFonts w:asciiTheme="minorHAnsi" w:hAnsiTheme="minorHAnsi" w:cs="Arial"/>
          <w:b/>
          <w:i/>
          <w:sz w:val="22"/>
          <w:szCs w:val="22"/>
        </w:rPr>
        <w:t xml:space="preserve">Duna no estabilizada o en desplazamiento con cobertura de </w:t>
      </w:r>
      <w:r w:rsidRPr="000A5ED8">
        <w:rPr>
          <w:rFonts w:asciiTheme="minorHAnsi" w:hAnsiTheme="minorHAnsi" w:cs="Arial"/>
          <w:i/>
          <w:sz w:val="22"/>
          <w:szCs w:val="22"/>
        </w:rPr>
        <w:t xml:space="preserve">vegetación herbácea que puede alcanzar hasta el cien por ciento y/o </w:t>
      </w:r>
      <w:r w:rsidRPr="000A5ED8">
        <w:rPr>
          <w:rFonts w:asciiTheme="minorHAnsi" w:hAnsiTheme="minorHAnsi" w:cs="Arial"/>
          <w:b/>
          <w:i/>
          <w:sz w:val="22"/>
          <w:szCs w:val="22"/>
        </w:rPr>
        <w:t>vegetación leñosa arbustiva o arbórea que puede alcanzar hasta el setenta y cinco por ciento de su superficie.</w:t>
      </w:r>
    </w:p>
    <w:p w:rsidR="00F81B2B" w:rsidRPr="000A5ED8" w:rsidRDefault="00F81B2B" w:rsidP="00F81B2B">
      <w:pPr>
        <w:spacing w:before="120" w:after="120" w:line="264" w:lineRule="auto"/>
        <w:ind w:left="992" w:right="851"/>
        <w:rPr>
          <w:rFonts w:asciiTheme="minorHAnsi" w:hAnsiTheme="minorHAnsi" w:cs="Arial"/>
          <w:i/>
          <w:sz w:val="22"/>
          <w:szCs w:val="22"/>
        </w:rPr>
      </w:pPr>
      <w:r w:rsidRPr="000A5ED8">
        <w:rPr>
          <w:rFonts w:asciiTheme="minorHAnsi" w:hAnsiTheme="minorHAnsi" w:cs="Arial"/>
          <w:i/>
          <w:sz w:val="22"/>
          <w:szCs w:val="22"/>
        </w:rPr>
        <w:t>Duna estabilizada: Duna estable, colonizada por vegetación leñosa arbustiva o arbórea, en más del setenta y cinco por ciento de su superficie.</w:t>
      </w:r>
    </w:p>
    <w:p w:rsidR="00F81B2B" w:rsidRPr="000A5ED8" w:rsidRDefault="00F81B2B" w:rsidP="00F81B2B">
      <w:pPr>
        <w:spacing w:before="120" w:after="120" w:line="264" w:lineRule="auto"/>
        <w:ind w:left="992" w:right="851"/>
        <w:rPr>
          <w:rFonts w:asciiTheme="minorHAnsi" w:hAnsiTheme="minorHAnsi" w:cs="Arial"/>
          <w:i/>
          <w:sz w:val="22"/>
          <w:szCs w:val="22"/>
        </w:rPr>
      </w:pPr>
      <w:r w:rsidRPr="000A5ED8">
        <w:rPr>
          <w:rFonts w:asciiTheme="minorHAnsi" w:hAnsiTheme="minorHAnsi" w:cs="Arial"/>
          <w:i/>
          <w:sz w:val="22"/>
          <w:szCs w:val="22"/>
        </w:rPr>
        <w:lastRenderedPageBreak/>
        <w:t>Duna relicta: Duna formada en otro tiempo geológico que ha quedado aislada tierra adentro o colgada sobre una costa rocosa sin vinculación ninguna con la playa.</w:t>
      </w:r>
    </w:p>
    <w:p w:rsidR="00F81B2B" w:rsidRDefault="00F81B2B" w:rsidP="00F81B2B">
      <w:pPr>
        <w:spacing w:before="120" w:after="120" w:line="264" w:lineRule="auto"/>
        <w:ind w:left="992" w:right="851"/>
        <w:rPr>
          <w:rFonts w:asciiTheme="minorHAnsi" w:hAnsiTheme="minorHAnsi" w:cs="Arial"/>
          <w:i/>
          <w:sz w:val="22"/>
          <w:szCs w:val="22"/>
        </w:rPr>
      </w:pPr>
      <w:r w:rsidRPr="000A5ED8">
        <w:rPr>
          <w:rFonts w:asciiTheme="minorHAnsi" w:hAnsiTheme="minorHAnsi" w:cs="Arial"/>
          <w:i/>
          <w:sz w:val="22"/>
          <w:szCs w:val="22"/>
        </w:rPr>
        <w:t>Para el cálculo de los porcentajes fijados se utilizará la totalidad de la superficie de la duna. El porcentaje de vegetación se entiende referido a la proyección de la parte aérea del árbol o arbusto sobre el suelo. En el cálculo del porcentaje no se computarán las revegetaciones rea</w:t>
      </w:r>
      <w:r>
        <w:rPr>
          <w:rFonts w:asciiTheme="minorHAnsi" w:hAnsiTheme="minorHAnsi" w:cs="Arial"/>
          <w:i/>
          <w:sz w:val="22"/>
          <w:szCs w:val="22"/>
        </w:rPr>
        <w:tab/>
      </w:r>
      <w:proofErr w:type="spellStart"/>
      <w:r w:rsidRPr="000A5ED8">
        <w:rPr>
          <w:rFonts w:asciiTheme="minorHAnsi" w:hAnsiTheme="minorHAnsi" w:cs="Arial"/>
          <w:i/>
          <w:sz w:val="22"/>
          <w:szCs w:val="22"/>
        </w:rPr>
        <w:t>lizadas</w:t>
      </w:r>
      <w:proofErr w:type="spellEnd"/>
      <w:r w:rsidRPr="000A5ED8">
        <w:rPr>
          <w:rFonts w:asciiTheme="minorHAnsi" w:hAnsiTheme="minorHAnsi" w:cs="Arial"/>
          <w:i/>
          <w:sz w:val="22"/>
          <w:szCs w:val="22"/>
        </w:rPr>
        <w:t xml:space="preserve"> con posterioridad a la entrada en vigor  de la Ley 2/2013, de 29 de mayo.”</w:t>
      </w:r>
    </w:p>
    <w:p w:rsidR="00F81B2B" w:rsidRPr="002E521E" w:rsidRDefault="00F81B2B" w:rsidP="00F81B2B">
      <w:r w:rsidRPr="002E521E">
        <w:t>A modo de resumen esquemático, se expone a continuación una tabla con la información relativa a los tipos de dunas y su pertenencia al DPM-T según lo dispuesto en la legislación de Costas.</w:t>
      </w:r>
    </w:p>
    <w:p w:rsidR="00F81B2B" w:rsidRPr="002E521E" w:rsidRDefault="00F81B2B" w:rsidP="00F81B2B">
      <w:pPr>
        <w:jc w:val="center"/>
      </w:pPr>
      <w:r w:rsidRPr="000A5ED8">
        <w:rPr>
          <w:noProof/>
          <w:lang w:eastAsia="es-ES"/>
        </w:rPr>
        <w:drawing>
          <wp:inline distT="0" distB="0" distL="0" distR="0" wp14:anchorId="0C1ECE69" wp14:editId="14E14D7E">
            <wp:extent cx="6048375" cy="3251058"/>
            <wp:effectExtent l="0" t="0" r="0" b="698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64141" cy="3259532"/>
                    </a:xfrm>
                    <a:prstGeom prst="rect">
                      <a:avLst/>
                    </a:prstGeom>
                    <a:noFill/>
                    <a:ln>
                      <a:noFill/>
                    </a:ln>
                  </pic:spPr>
                </pic:pic>
              </a:graphicData>
            </a:graphic>
          </wp:inline>
        </w:drawing>
      </w:r>
    </w:p>
    <w:p w:rsidR="00F81B2B" w:rsidRDefault="00B74DA0" w:rsidP="00F81B2B">
      <w:r w:rsidRPr="00FE78C3">
        <w:t xml:space="preserve">Los nuevos criterios recogidos en </w:t>
      </w:r>
      <w:r w:rsidR="00F81B2B" w:rsidRPr="00FE78C3">
        <w:t>la Ley 22/1988</w:t>
      </w:r>
      <w:r w:rsidRPr="00FE78C3">
        <w:t>, de 28 de julio</w:t>
      </w:r>
      <w:r w:rsidR="00F81B2B" w:rsidRPr="00FE78C3">
        <w:t xml:space="preserve"> y </w:t>
      </w:r>
      <w:r w:rsidRPr="00FE78C3">
        <w:t>en</w:t>
      </w:r>
      <w:r w:rsidRPr="00B74DA0">
        <w:rPr>
          <w:color w:val="FF0000"/>
        </w:rPr>
        <w:t xml:space="preserve"> </w:t>
      </w:r>
      <w:r w:rsidR="00F81B2B">
        <w:t xml:space="preserve">su Reglamento General establecen una nueva clasificación para las dunas especificando cuáles de ellas se deben considerar necesarias para garantizar la estabilidad de la playa y la defensa de la costa y, por tanto, son constitutivas de DPM-T. </w:t>
      </w:r>
    </w:p>
    <w:p w:rsidR="00F81B2B" w:rsidRDefault="00F81B2B" w:rsidP="00F81B2B">
      <w:r>
        <w:t>Dicho Reglamento General considera necesarias para garantizar la estabilidad de la playa y la defensa de la costa las dunas que estén en desarrollo, desplazamiento o evolución debido a la acción del mar o viento marino, las dunas primarias y las dunas secundarias hasta su borde interior. En cambio, considera que no son necesarias las dunas relictas y las dunas estabilizadas, salvo en aquellos casos excepcionales en que la mejor evidencia científica disponible demuestre que la duna estabilizada es necesaria para garantizar la estabilidad de la playa y la defensa de la costa.</w:t>
      </w:r>
    </w:p>
    <w:p w:rsidR="00F27BF3" w:rsidRPr="00725EB9" w:rsidRDefault="0089202E" w:rsidP="00AD293B">
      <w:pPr>
        <w:pStyle w:val="Ttulo1"/>
        <w:ind w:left="431" w:hanging="431"/>
      </w:pPr>
      <w:bookmarkStart w:id="6" w:name="_Toc41634061"/>
      <w:r w:rsidRPr="00725EB9">
        <w:lastRenderedPageBreak/>
        <w:t>Descripción de la zona</w:t>
      </w:r>
      <w:bookmarkEnd w:id="6"/>
    </w:p>
    <w:p w:rsidR="009037B7" w:rsidRDefault="009037B7" w:rsidP="009037B7">
      <w:r>
        <w:t xml:space="preserve">El área de estudio se localiza dentro de la denominada </w:t>
      </w:r>
      <w:r w:rsidR="0027584C">
        <w:t>p</w:t>
      </w:r>
      <w:r>
        <w:t>laya de Castilla</w:t>
      </w:r>
      <w:r w:rsidR="00B8496E">
        <w:t>, situada en la costa onubense sobre el Atlántico,</w:t>
      </w:r>
      <w:r>
        <w:t xml:space="preserve"> y se encuentra situada dentro </w:t>
      </w:r>
      <w:r w:rsidR="00B74DA0">
        <w:t>d</w:t>
      </w:r>
      <w:r w:rsidR="0027584C">
        <w:t>e</w:t>
      </w:r>
      <w:r>
        <w:t xml:space="preserve">l Parque Natural del Entorno de </w:t>
      </w:r>
      <w:proofErr w:type="spellStart"/>
      <w:r>
        <w:t>Doñana</w:t>
      </w:r>
      <w:proofErr w:type="spellEnd"/>
      <w:r>
        <w:t>.</w:t>
      </w:r>
      <w:r w:rsidR="00B8496E">
        <w:t xml:space="preserve"> </w:t>
      </w:r>
      <w:r>
        <w:t>Dicho Parque Natural está ubicado en el extremo sureste de la provincia de Huelva, suroeste de la de Sevilla y noroeste de la de Cádiz, inclu</w:t>
      </w:r>
      <w:r w:rsidR="00B74DA0">
        <w:t xml:space="preserve">yendo </w:t>
      </w:r>
      <w:r>
        <w:t>once municipios de estas tres provincias.</w:t>
      </w:r>
    </w:p>
    <w:p w:rsidR="00B8496E" w:rsidRDefault="00B8496E" w:rsidP="00B8496E">
      <w:pPr>
        <w:jc w:val="center"/>
      </w:pPr>
      <w:r>
        <w:rPr>
          <w:noProof/>
          <w:lang w:eastAsia="es-ES"/>
        </w:rPr>
        <mc:AlternateContent>
          <mc:Choice Requires="wps">
            <w:drawing>
              <wp:anchor distT="0" distB="0" distL="114300" distR="114300" simplePos="0" relativeHeight="251669504" behindDoc="0" locked="0" layoutInCell="1" allowOverlap="1" wp14:anchorId="4F0F08D5" wp14:editId="0ED2BF5B">
                <wp:simplePos x="0" y="0"/>
                <wp:positionH relativeFrom="column">
                  <wp:posOffset>1954529</wp:posOffset>
                </wp:positionH>
                <wp:positionV relativeFrom="paragraph">
                  <wp:posOffset>1630046</wp:posOffset>
                </wp:positionV>
                <wp:extent cx="756909" cy="173494"/>
                <wp:effectExtent l="0" t="209550" r="0" b="207645"/>
                <wp:wrapNone/>
                <wp:docPr id="20" name="20 Rectángulo"/>
                <wp:cNvGraphicFramePr/>
                <a:graphic xmlns:a="http://schemas.openxmlformats.org/drawingml/2006/main">
                  <a:graphicData uri="http://schemas.microsoft.com/office/word/2010/wordprocessingShape">
                    <wps:wsp>
                      <wps:cNvSpPr/>
                      <wps:spPr>
                        <a:xfrm rot="1819730">
                          <a:off x="0" y="0"/>
                          <a:ext cx="756909" cy="17349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0 Rectángulo" o:spid="_x0000_s1026" style="position:absolute;margin-left:153.9pt;margin-top:128.35pt;width:59.6pt;height:13.65pt;rotation:1987630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" filled="f" strokecolor="red" strokeweight="2pt"/>
            </w:pict>
          </mc:Fallback>
        </mc:AlternateContent>
      </w:r>
      <w:r>
        <w:rPr>
          <w:noProof/>
          <w:lang w:eastAsia="es-ES"/>
        </w:rPr>
        <w:drawing>
          <wp:inline distT="0" distB="0" distL="0" distR="0" wp14:anchorId="132ED329" wp14:editId="066796C0">
            <wp:extent cx="2933065" cy="3361690"/>
            <wp:effectExtent l="0" t="0" r="63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3065" cy="3361690"/>
                    </a:xfrm>
                    <a:prstGeom prst="rect">
                      <a:avLst/>
                    </a:prstGeom>
                    <a:noFill/>
                  </pic:spPr>
                </pic:pic>
              </a:graphicData>
            </a:graphic>
          </wp:inline>
        </w:drawing>
      </w:r>
    </w:p>
    <w:p w:rsidR="002E6D3E" w:rsidRPr="007A663B" w:rsidRDefault="002E6D3E" w:rsidP="002E6D3E">
      <w:pPr>
        <w:jc w:val="center"/>
        <w:rPr>
          <w:sz w:val="20"/>
          <w:szCs w:val="20"/>
        </w:rPr>
      </w:pPr>
      <w:r w:rsidRPr="007C6125">
        <w:rPr>
          <w:sz w:val="18"/>
          <w:szCs w:val="18"/>
        </w:rPr>
        <w:t xml:space="preserve">Figura </w:t>
      </w:r>
      <w:r w:rsidR="007C6125">
        <w:rPr>
          <w:sz w:val="18"/>
          <w:szCs w:val="18"/>
        </w:rPr>
        <w:t>2</w:t>
      </w:r>
      <w:r w:rsidRPr="00D85656">
        <w:rPr>
          <w:sz w:val="18"/>
          <w:szCs w:val="18"/>
        </w:rPr>
        <w:t>.</w:t>
      </w:r>
      <w:r w:rsidRPr="007A663B">
        <w:rPr>
          <w:sz w:val="20"/>
          <w:szCs w:val="20"/>
        </w:rPr>
        <w:t xml:space="preserve"> </w:t>
      </w:r>
      <w:r>
        <w:rPr>
          <w:sz w:val="18"/>
          <w:szCs w:val="18"/>
        </w:rPr>
        <w:t xml:space="preserve">Localización de la zona de estudio (recuadro rojo) en el Parque Natural del Entorno de </w:t>
      </w:r>
      <w:proofErr w:type="spellStart"/>
      <w:r>
        <w:rPr>
          <w:sz w:val="18"/>
          <w:szCs w:val="18"/>
        </w:rPr>
        <w:t>Doñana</w:t>
      </w:r>
      <w:proofErr w:type="spellEnd"/>
      <w:r>
        <w:rPr>
          <w:sz w:val="18"/>
          <w:szCs w:val="18"/>
        </w:rPr>
        <w:t>.</w:t>
      </w:r>
    </w:p>
    <w:p w:rsidR="009037B7" w:rsidRDefault="009037B7" w:rsidP="009037B7">
      <w:r>
        <w:t xml:space="preserve">Sus </w:t>
      </w:r>
      <w:r w:rsidR="002E6D3E">
        <w:t xml:space="preserve">más de </w:t>
      </w:r>
      <w:r>
        <w:t>5</w:t>
      </w:r>
      <w:r w:rsidR="002E6D3E">
        <w:t>0</w:t>
      </w:r>
      <w:r>
        <w:t>.</w:t>
      </w:r>
      <w:r w:rsidR="002E6D3E">
        <w:t>000</w:t>
      </w:r>
      <w:r>
        <w:t xml:space="preserve"> ha. forman parte de un cinturón terrestre que rodea el Parque Nacional de </w:t>
      </w:r>
      <w:proofErr w:type="spellStart"/>
      <w:r>
        <w:t>Doñana</w:t>
      </w:r>
      <w:proofErr w:type="spellEnd"/>
      <w:r>
        <w:t>, concretamente nuestra zona de estudio se encuentra en el sector denominado el “</w:t>
      </w:r>
      <w:proofErr w:type="spellStart"/>
      <w:r>
        <w:t>Abalario</w:t>
      </w:r>
      <w:proofErr w:type="spellEnd"/>
      <w:r>
        <w:t>-Asperillo”, que forma un rectángulo al oeste de la carretera Rocío-</w:t>
      </w:r>
      <w:proofErr w:type="spellStart"/>
      <w:r>
        <w:t>Matalascañas</w:t>
      </w:r>
      <w:proofErr w:type="spellEnd"/>
      <w:r>
        <w:t xml:space="preserve">, y cuyo eje mayor sigue la línea costera entre </w:t>
      </w:r>
      <w:proofErr w:type="spellStart"/>
      <w:r>
        <w:t>Matalascañas</w:t>
      </w:r>
      <w:proofErr w:type="spellEnd"/>
      <w:r>
        <w:t xml:space="preserve"> y </w:t>
      </w:r>
      <w:proofErr w:type="spellStart"/>
      <w:r>
        <w:t>Ma</w:t>
      </w:r>
      <w:r w:rsidR="00142438">
        <w:t>z</w:t>
      </w:r>
      <w:r>
        <w:t>agón</w:t>
      </w:r>
      <w:proofErr w:type="spellEnd"/>
      <w:r>
        <w:t xml:space="preserve"> sin incluirlos.</w:t>
      </w:r>
    </w:p>
    <w:p w:rsidR="002E6D3E" w:rsidRDefault="00142438" w:rsidP="0006543D">
      <w:r>
        <w:t xml:space="preserve">A lo largo del litoral entre las localidades de </w:t>
      </w:r>
      <w:proofErr w:type="spellStart"/>
      <w:r>
        <w:t>Mazagón</w:t>
      </w:r>
      <w:proofErr w:type="spellEnd"/>
      <w:r>
        <w:t xml:space="preserve"> y </w:t>
      </w:r>
      <w:proofErr w:type="spellStart"/>
      <w:r>
        <w:t>Matalascañas</w:t>
      </w:r>
      <w:proofErr w:type="spellEnd"/>
      <w:r>
        <w:t xml:space="preserve"> se extiende un acantilado arenosos de unos 30 km. de longitud, y que llega a alcanzar entre 60 y 100 m</w:t>
      </w:r>
      <w:r w:rsidR="00DE6536">
        <w:t>.</w:t>
      </w:r>
      <w:r>
        <w:t xml:space="preserve"> de escarpe, denominado acantilado del Asperillo.</w:t>
      </w:r>
    </w:p>
    <w:p w:rsidR="00F660D9" w:rsidRDefault="00F660D9" w:rsidP="0006543D">
      <w:r>
        <w:t xml:space="preserve">En la parte inferior del acantilado se desarrollan diferentes playas que en conjunto se denominan playa de Castilla, </w:t>
      </w:r>
      <w:r w:rsidR="00B74DA0" w:rsidRPr="00D34E5B">
        <w:t>sobre las cuales, la</w:t>
      </w:r>
      <w:r w:rsidR="00B74DA0" w:rsidRPr="00B74DA0">
        <w:rPr>
          <w:color w:val="FF0000"/>
        </w:rPr>
        <w:t xml:space="preserve"> </w:t>
      </w:r>
      <w:r>
        <w:t>acción del mar va produciendo de forma general, el desmantelamiento erosivo del acantilado.</w:t>
      </w:r>
    </w:p>
    <w:p w:rsidR="00907431" w:rsidRDefault="00907431" w:rsidP="0006543D">
      <w:r>
        <w:lastRenderedPageBreak/>
        <w:t xml:space="preserve">Por encima del acantilado se desarrollan los sistemas eólicos </w:t>
      </w:r>
      <w:proofErr w:type="spellStart"/>
      <w:r>
        <w:t>dunares</w:t>
      </w:r>
      <w:proofErr w:type="spellEnd"/>
      <w:r>
        <w:t xml:space="preserve"> del </w:t>
      </w:r>
      <w:proofErr w:type="spellStart"/>
      <w:r>
        <w:t>Abalario</w:t>
      </w:r>
      <w:proofErr w:type="spellEnd"/>
      <w:r>
        <w:t xml:space="preserve"> – </w:t>
      </w:r>
      <w:proofErr w:type="spellStart"/>
      <w:r>
        <w:t>Doñana</w:t>
      </w:r>
      <w:proofErr w:type="spellEnd"/>
      <w:r>
        <w:t xml:space="preserve">, que se extiende hacia el interior varios kilómetros y hacia el sureste hasta el Parque Nacional de </w:t>
      </w:r>
      <w:proofErr w:type="spellStart"/>
      <w:r>
        <w:t>Doñana</w:t>
      </w:r>
      <w:proofErr w:type="spellEnd"/>
      <w:r>
        <w:t xml:space="preserve">, incluyendo la flecha litoral </w:t>
      </w:r>
      <w:r w:rsidR="006C223C">
        <w:t xml:space="preserve">que crece hasta </w:t>
      </w:r>
      <w:r>
        <w:t>la desembocadura del Guadalquivir</w:t>
      </w:r>
      <w:r w:rsidR="006C223C">
        <w:t>.</w:t>
      </w:r>
    </w:p>
    <w:p w:rsidR="00A27543" w:rsidRDefault="00CC4F87" w:rsidP="00A27543">
      <w:pPr>
        <w:spacing w:after="120"/>
        <w:jc w:val="center"/>
      </w:pPr>
      <w:r>
        <w:rPr>
          <w:noProof/>
          <w:lang w:eastAsia="es-ES"/>
        </w:rPr>
        <w:drawing>
          <wp:inline distT="0" distB="0" distL="0" distR="0">
            <wp:extent cx="6120130" cy="4311015"/>
            <wp:effectExtent l="0" t="0" r="0" b="0"/>
            <wp:docPr id="4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cion Playa Castilla.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4311015"/>
                    </a:xfrm>
                    <a:prstGeom prst="rect">
                      <a:avLst/>
                    </a:prstGeom>
                  </pic:spPr>
                </pic:pic>
              </a:graphicData>
            </a:graphic>
          </wp:inline>
        </w:drawing>
      </w:r>
    </w:p>
    <w:p w:rsidR="00A27543" w:rsidRPr="007A663B" w:rsidRDefault="00A27543" w:rsidP="00A27543">
      <w:pPr>
        <w:jc w:val="center"/>
        <w:rPr>
          <w:sz w:val="20"/>
          <w:szCs w:val="20"/>
        </w:rPr>
      </w:pPr>
      <w:r w:rsidRPr="007C6125">
        <w:rPr>
          <w:sz w:val="18"/>
          <w:szCs w:val="18"/>
        </w:rPr>
        <w:t xml:space="preserve">Figura </w:t>
      </w:r>
      <w:r w:rsidR="007C6125">
        <w:rPr>
          <w:sz w:val="18"/>
          <w:szCs w:val="18"/>
        </w:rPr>
        <w:t>3</w:t>
      </w:r>
      <w:r w:rsidRPr="00D85656">
        <w:rPr>
          <w:sz w:val="18"/>
          <w:szCs w:val="18"/>
        </w:rPr>
        <w:t>.</w:t>
      </w:r>
      <w:r w:rsidRPr="007A663B">
        <w:rPr>
          <w:sz w:val="20"/>
          <w:szCs w:val="20"/>
        </w:rPr>
        <w:t xml:space="preserve"> </w:t>
      </w:r>
      <w:r>
        <w:rPr>
          <w:sz w:val="18"/>
          <w:szCs w:val="18"/>
        </w:rPr>
        <w:t xml:space="preserve">Situación </w:t>
      </w:r>
      <w:r w:rsidR="00B26A20">
        <w:rPr>
          <w:sz w:val="18"/>
          <w:szCs w:val="18"/>
        </w:rPr>
        <w:t>de</w:t>
      </w:r>
      <w:r w:rsidR="00917D3C">
        <w:rPr>
          <w:sz w:val="18"/>
          <w:szCs w:val="18"/>
        </w:rPr>
        <w:t xml:space="preserve"> la zona </w:t>
      </w:r>
      <w:r w:rsidR="00E43763">
        <w:rPr>
          <w:sz w:val="18"/>
          <w:szCs w:val="18"/>
        </w:rPr>
        <w:t xml:space="preserve">de playa Castilla, acantilado del Asperillo y sistemas </w:t>
      </w:r>
      <w:proofErr w:type="spellStart"/>
      <w:r w:rsidR="00E43763">
        <w:rPr>
          <w:sz w:val="18"/>
          <w:szCs w:val="18"/>
        </w:rPr>
        <w:t>dunares</w:t>
      </w:r>
      <w:proofErr w:type="spellEnd"/>
      <w:r w:rsidR="00E43763">
        <w:rPr>
          <w:sz w:val="18"/>
          <w:szCs w:val="18"/>
        </w:rPr>
        <w:t xml:space="preserve"> del </w:t>
      </w:r>
      <w:proofErr w:type="spellStart"/>
      <w:r w:rsidR="00E43763">
        <w:rPr>
          <w:sz w:val="18"/>
          <w:szCs w:val="18"/>
        </w:rPr>
        <w:t>Abalario</w:t>
      </w:r>
      <w:proofErr w:type="spellEnd"/>
      <w:r w:rsidR="00907431">
        <w:rPr>
          <w:sz w:val="18"/>
          <w:szCs w:val="18"/>
        </w:rPr>
        <w:t xml:space="preserve">, sobre la </w:t>
      </w:r>
      <w:proofErr w:type="spellStart"/>
      <w:r w:rsidR="00907431">
        <w:rPr>
          <w:sz w:val="18"/>
          <w:szCs w:val="18"/>
        </w:rPr>
        <w:t>ortofoto</w:t>
      </w:r>
      <w:proofErr w:type="spellEnd"/>
      <w:r w:rsidR="00907431">
        <w:rPr>
          <w:sz w:val="18"/>
          <w:szCs w:val="18"/>
        </w:rPr>
        <w:t xml:space="preserve"> de 2016.</w:t>
      </w:r>
    </w:p>
    <w:p w:rsidR="006C223C" w:rsidRDefault="006C223C" w:rsidP="006C223C">
      <w:r w:rsidRPr="006C223C">
        <w:t xml:space="preserve">El área de El </w:t>
      </w:r>
      <w:proofErr w:type="spellStart"/>
      <w:r w:rsidRPr="006C223C">
        <w:t>Abalario</w:t>
      </w:r>
      <w:proofErr w:type="spellEnd"/>
      <w:r>
        <w:t>,</w:t>
      </w:r>
      <w:r w:rsidRPr="006C223C">
        <w:t xml:space="preserve"> se extiende desde el Arroyo de la Rocina</w:t>
      </w:r>
      <w:r>
        <w:t xml:space="preserve"> al norte,</w:t>
      </w:r>
      <w:r w:rsidRPr="006C223C">
        <w:t xml:space="preserve"> hasta</w:t>
      </w:r>
      <w:r>
        <w:t xml:space="preserve"> </w:t>
      </w:r>
      <w:r w:rsidRPr="006C223C">
        <w:t xml:space="preserve">la línea de costa, </w:t>
      </w:r>
      <w:r>
        <w:t xml:space="preserve">en el </w:t>
      </w:r>
      <w:r w:rsidRPr="006C223C">
        <w:t>sector conocido como El Asperillo o Arenas Gordas. Constituye</w:t>
      </w:r>
      <w:r>
        <w:t xml:space="preserve"> </w:t>
      </w:r>
      <w:r w:rsidRPr="006C223C">
        <w:t>un domo morfológico alargado en dirección NW-SE, cuya longitud media</w:t>
      </w:r>
      <w:r>
        <w:t xml:space="preserve"> </w:t>
      </w:r>
      <w:r w:rsidRPr="006C223C">
        <w:t xml:space="preserve">es de </w:t>
      </w:r>
      <w:r>
        <w:t>unos 4</w:t>
      </w:r>
      <w:r w:rsidRPr="006C223C">
        <w:t xml:space="preserve">8-51 </w:t>
      </w:r>
      <w:r w:rsidR="00DE6536">
        <w:t>k</w:t>
      </w:r>
      <w:r w:rsidRPr="006C223C">
        <w:t>m</w:t>
      </w:r>
      <w:r w:rsidR="00DE6536">
        <w:t>.</w:t>
      </w:r>
      <w:r w:rsidRPr="006C223C">
        <w:t xml:space="preserve"> (eje mayor) y de </w:t>
      </w:r>
      <w:r>
        <w:t xml:space="preserve">unos </w:t>
      </w:r>
      <w:r w:rsidRPr="006C223C">
        <w:t xml:space="preserve">12-16 </w:t>
      </w:r>
      <w:r w:rsidR="00DE6536">
        <w:t>k</w:t>
      </w:r>
      <w:r w:rsidRPr="006C223C">
        <w:t>m</w:t>
      </w:r>
      <w:r w:rsidR="00DE6536">
        <w:t>.</w:t>
      </w:r>
      <w:r w:rsidRPr="006C223C">
        <w:t xml:space="preserve"> (eje menor). La altura media</w:t>
      </w:r>
      <w:r>
        <w:t xml:space="preserve"> </w:t>
      </w:r>
      <w:r w:rsidRPr="006C223C">
        <w:t>a lo largo de la divisoria de aguas es de unos 70-75 m</w:t>
      </w:r>
      <w:r w:rsidR="00DE6536">
        <w:t>.</w:t>
      </w:r>
      <w:r w:rsidRPr="006C223C">
        <w:t>, pero la línea de cresta de</w:t>
      </w:r>
      <w:r>
        <w:t xml:space="preserve"> </w:t>
      </w:r>
      <w:r w:rsidRPr="006C223C">
        <w:t>este relieve se localiza próxima al acantilado, donde las dunas costeras alcanzan</w:t>
      </w:r>
      <w:r>
        <w:t xml:space="preserve"> </w:t>
      </w:r>
      <w:r w:rsidRPr="006C223C">
        <w:t>la altura máxima de 106 m.</w:t>
      </w:r>
    </w:p>
    <w:p w:rsidR="00D34B3C" w:rsidRDefault="004F0C66" w:rsidP="006C223C">
      <w:r>
        <w:t xml:space="preserve">El complejo </w:t>
      </w:r>
      <w:proofErr w:type="spellStart"/>
      <w:r>
        <w:t>dunar</w:t>
      </w:r>
      <w:proofErr w:type="spellEnd"/>
      <w:r>
        <w:t xml:space="preserve"> eólico, desarrollado en la zona de El </w:t>
      </w:r>
      <w:proofErr w:type="spellStart"/>
      <w:r>
        <w:t>Abalario</w:t>
      </w:r>
      <w:proofErr w:type="spellEnd"/>
      <w:r>
        <w:t xml:space="preserve">, está constituido por sistemas </w:t>
      </w:r>
      <w:proofErr w:type="spellStart"/>
      <w:r>
        <w:t>dunares</w:t>
      </w:r>
      <w:proofErr w:type="spellEnd"/>
      <w:r>
        <w:t xml:space="preserve"> activos y sistemas </w:t>
      </w:r>
      <w:proofErr w:type="spellStart"/>
      <w:r>
        <w:t>dunares</w:t>
      </w:r>
      <w:proofErr w:type="spellEnd"/>
      <w:r>
        <w:t xml:space="preserve"> estabilizados, desarrollados durante el Cuaternario reciente</w:t>
      </w:r>
      <w:r w:rsidR="00C2120E">
        <w:t xml:space="preserve">, con un origen claramente litoral eólico, por la </w:t>
      </w:r>
      <w:r w:rsidR="00873786">
        <w:t>acción</w:t>
      </w:r>
      <w:r w:rsidR="00C2120E">
        <w:t xml:space="preserve"> de los vientos costeros dominantes del SW, que provocan un avance de los sistemas </w:t>
      </w:r>
      <w:proofErr w:type="spellStart"/>
      <w:r w:rsidR="00C2120E">
        <w:t>dunares</w:t>
      </w:r>
      <w:proofErr w:type="spellEnd"/>
      <w:r w:rsidR="00C2120E">
        <w:t xml:space="preserve"> hacia el NE.</w:t>
      </w:r>
    </w:p>
    <w:p w:rsidR="00FD3F3F" w:rsidRPr="00A240C0" w:rsidRDefault="0089202E" w:rsidP="00FD3F3F">
      <w:pPr>
        <w:pStyle w:val="Ttulo2"/>
        <w:ind w:left="578" w:hanging="578"/>
      </w:pPr>
      <w:bookmarkStart w:id="7" w:name="_Toc41634062"/>
      <w:r w:rsidRPr="00A240C0">
        <w:lastRenderedPageBreak/>
        <w:t>Descripción</w:t>
      </w:r>
      <w:r w:rsidR="006E2FBB" w:rsidRPr="00A240C0">
        <w:t xml:space="preserve"> geomorfológic</w:t>
      </w:r>
      <w:r w:rsidRPr="00A240C0">
        <w:t>a</w:t>
      </w:r>
      <w:bookmarkEnd w:id="7"/>
    </w:p>
    <w:p w:rsidR="00873786" w:rsidRDefault="00043F8B" w:rsidP="00C17EB9">
      <w:r>
        <w:t xml:space="preserve">La zona litoral de playa Castilla, destaca por sus formaciones geomorfológicas más características que son el acantilado del Asperillo y los sistemas </w:t>
      </w:r>
      <w:proofErr w:type="spellStart"/>
      <w:r>
        <w:t>dunares</w:t>
      </w:r>
      <w:proofErr w:type="spellEnd"/>
      <w:r>
        <w:t xml:space="preserve"> del </w:t>
      </w:r>
      <w:proofErr w:type="spellStart"/>
      <w:r>
        <w:t>Abalario</w:t>
      </w:r>
      <w:proofErr w:type="spellEnd"/>
      <w:r>
        <w:t>.</w:t>
      </w:r>
      <w:r w:rsidR="005F2E03">
        <w:t xml:space="preserve"> </w:t>
      </w:r>
      <w:r>
        <w:t>Sin embargo, para entender su origen, formación y desarrollo actual, es necesario conocer primero su geología</w:t>
      </w:r>
      <w:r w:rsidR="007636E9">
        <w:t>, para lo cual se realizado una breve descripción de los aspectos geológicos más importantes, que se exponen a continuación.</w:t>
      </w:r>
    </w:p>
    <w:p w:rsidR="005F2E03" w:rsidRDefault="005F2E03" w:rsidP="005F2E03">
      <w:pPr>
        <w:pStyle w:val="Ttulo3"/>
      </w:pPr>
      <w:bookmarkStart w:id="8" w:name="_Toc41634063"/>
      <w:r>
        <w:t>Geología</w:t>
      </w:r>
      <w:bookmarkEnd w:id="8"/>
    </w:p>
    <w:p w:rsidR="009207CB" w:rsidRDefault="001F715F" w:rsidP="007636E9">
      <w:r w:rsidRPr="00C17EB9">
        <w:t>Desde el punto de vista geológico</w:t>
      </w:r>
      <w:r>
        <w:t>, l</w:t>
      </w:r>
      <w:r w:rsidR="007636E9">
        <w:t xml:space="preserve">a zona </w:t>
      </w:r>
      <w:r>
        <w:t xml:space="preserve">de El Asperillo – </w:t>
      </w:r>
      <w:proofErr w:type="spellStart"/>
      <w:r>
        <w:t>Abalario</w:t>
      </w:r>
      <w:proofErr w:type="spellEnd"/>
      <w:r w:rsidRPr="00C17EB9">
        <w:t xml:space="preserve"> es un territorio de formación reciente</w:t>
      </w:r>
      <w:r>
        <w:t>, que</w:t>
      </w:r>
      <w:r w:rsidR="007636E9">
        <w:t xml:space="preserve"> se encuentra</w:t>
      </w:r>
      <w:r w:rsidR="004A05CE">
        <w:t xml:space="preserve"> </w:t>
      </w:r>
      <w:r w:rsidR="007636E9" w:rsidRPr="007636E9">
        <w:t xml:space="preserve">situada en la cuenca </w:t>
      </w:r>
      <w:proofErr w:type="spellStart"/>
      <w:r w:rsidR="007636E9" w:rsidRPr="007636E9">
        <w:t>Neógena</w:t>
      </w:r>
      <w:proofErr w:type="spellEnd"/>
      <w:r w:rsidR="007636E9" w:rsidRPr="007636E9">
        <w:t xml:space="preserve"> del Guadalquivir</w:t>
      </w:r>
      <w:r w:rsidR="004A05CE">
        <w:t>, y</w:t>
      </w:r>
      <w:r w:rsidR="007636E9">
        <w:t xml:space="preserve"> </w:t>
      </w:r>
      <w:r w:rsidR="007636E9" w:rsidRPr="007636E9">
        <w:t>constituye el</w:t>
      </w:r>
      <w:r w:rsidR="004A05CE">
        <w:t xml:space="preserve"> sector litoral con el mayor y </w:t>
      </w:r>
      <w:r w:rsidR="007636E9" w:rsidRPr="007636E9">
        <w:t>más completo registro de materiales</w:t>
      </w:r>
      <w:r w:rsidR="007636E9">
        <w:t xml:space="preserve"> </w:t>
      </w:r>
      <w:r w:rsidR="007636E9" w:rsidRPr="007636E9">
        <w:t xml:space="preserve">eólicos </w:t>
      </w:r>
      <w:proofErr w:type="spellStart"/>
      <w:r w:rsidR="007636E9" w:rsidRPr="007636E9">
        <w:t>aflorantes</w:t>
      </w:r>
      <w:proofErr w:type="spellEnd"/>
      <w:r w:rsidR="004A05CE">
        <w:t>,</w:t>
      </w:r>
      <w:r w:rsidR="007636E9" w:rsidRPr="007636E9">
        <w:t xml:space="preserve"> desarrollados desde el Pleistoceno Superior hasta la</w:t>
      </w:r>
      <w:r w:rsidR="007636E9">
        <w:t xml:space="preserve"> </w:t>
      </w:r>
      <w:r w:rsidR="007636E9" w:rsidRPr="007636E9">
        <w:t>actualidad en la Península Ibérica.</w:t>
      </w:r>
    </w:p>
    <w:p w:rsidR="00301591" w:rsidRDefault="00301591" w:rsidP="00301591">
      <w:r>
        <w:t xml:space="preserve">La cuenca del Guadalquivir es una de las principales cuencas sedimentarias terciarias de la península, que se encuentra limitada al norte por el Macizo Ibérico y al sur por las Cordilleras Béticas. El relleno de la cuenca está formado por depósitos marinos de edad </w:t>
      </w:r>
      <w:proofErr w:type="spellStart"/>
      <w:r>
        <w:t>neógena</w:t>
      </w:r>
      <w:proofErr w:type="spellEnd"/>
      <w:r>
        <w:t>, parcialmente arrasados o recubiertos por sedimentos pliocenos y cuaternarios</w:t>
      </w:r>
      <w:r w:rsidR="00301D7C">
        <w:t>, fundamentalmente de carácter eólico como dunas y mantos eólicos</w:t>
      </w:r>
      <w:r>
        <w:t>.</w:t>
      </w:r>
    </w:p>
    <w:p w:rsidR="00EA2F94" w:rsidRDefault="00EA2F94" w:rsidP="00EA2F94">
      <w:r>
        <w:t xml:space="preserve">Así en concreto en el área de estudio encontramos como unidades más antiguas las que forman el </w:t>
      </w:r>
      <w:r w:rsidR="000B3C73">
        <w:t>a</w:t>
      </w:r>
      <w:r w:rsidRPr="000B3C73">
        <w:t>cantilado arenoso</w:t>
      </w:r>
      <w:r>
        <w:t xml:space="preserve">, (en </w:t>
      </w:r>
      <w:r w:rsidR="009554B4">
        <w:t>el mapa geológico</w:t>
      </w:r>
      <w:r>
        <w:t xml:space="preserve"> </w:t>
      </w:r>
      <w:r w:rsidR="009554B4">
        <w:rPr>
          <w:b/>
        </w:rPr>
        <w:t>D</w:t>
      </w:r>
      <w:r w:rsidRPr="009554B4">
        <w:rPr>
          <w:b/>
        </w:rPr>
        <w:t>epósitos marinos</w:t>
      </w:r>
      <w:r>
        <w:t xml:space="preserve">) </w:t>
      </w:r>
      <w:r w:rsidR="000B3C73">
        <w:t xml:space="preserve">y </w:t>
      </w:r>
      <w:r>
        <w:t>que se sitúan estratigráficamente sobre la formación de arenas basales pliocenas subyacente</w:t>
      </w:r>
      <w:r w:rsidR="000B3C73">
        <w:t xml:space="preserve"> (en el mapa </w:t>
      </w:r>
      <w:r w:rsidR="000B3C73" w:rsidRPr="000B3C73">
        <w:rPr>
          <w:b/>
        </w:rPr>
        <w:t>Calcarenitas, arenas y limos</w:t>
      </w:r>
      <w:r w:rsidR="000B3C73">
        <w:t>)</w:t>
      </w:r>
      <w:r>
        <w:t>. Se trata de arenas y areniscas de origen eólico fundamentalmente, de edad Pleistoceno – Holoceno, con intercalaciones arcillosas y ricas en materia orgánica, estos niveles se ven interrumpidos y basculados por la falla de Torre del Loro, de dirección E-W que se sitúa a 2 km. al S de dicha torre.</w:t>
      </w:r>
    </w:p>
    <w:p w:rsidR="00EA2F94" w:rsidRDefault="00EA2F94" w:rsidP="00EA2F94">
      <w:r>
        <w:t>Según diversos autores</w:t>
      </w:r>
      <w:r w:rsidR="00236360">
        <w:t xml:space="preserve"> (</w:t>
      </w:r>
      <w:proofErr w:type="spellStart"/>
      <w:r w:rsidR="00236360">
        <w:t>Dabrio</w:t>
      </w:r>
      <w:proofErr w:type="spellEnd"/>
      <w:r w:rsidR="00236360">
        <w:t xml:space="preserve"> et al 1996)</w:t>
      </w:r>
      <w:r>
        <w:t xml:space="preserve">, esta falla de tipo gravitacional ejerce un control importante en la secuencia sedimentaria, separando dos dominios </w:t>
      </w:r>
      <w:proofErr w:type="spellStart"/>
      <w:r>
        <w:t>paleogeográficos</w:t>
      </w:r>
      <w:proofErr w:type="spellEnd"/>
      <w:r>
        <w:t xml:space="preserve"> diferentes: un bloque levantado </w:t>
      </w:r>
      <w:proofErr w:type="gramStart"/>
      <w:r>
        <w:t>al norte</w:t>
      </w:r>
      <w:r w:rsidR="00B53240">
        <w:t xml:space="preserve"> de la falla,</w:t>
      </w:r>
      <w:r>
        <w:t xml:space="preserve"> con sedimentos fluviales, marinos y eólicos</w:t>
      </w:r>
      <w:proofErr w:type="gramEnd"/>
      <w:r>
        <w:t xml:space="preserve"> de base a techo, y un bloque hundido al sur</w:t>
      </w:r>
      <w:r w:rsidR="00B53240">
        <w:t>,</w:t>
      </w:r>
      <w:r>
        <w:t xml:space="preserve"> únicamente con sedimentos eólicos.</w:t>
      </w:r>
    </w:p>
    <w:p w:rsidR="00EA2F94" w:rsidRDefault="00EA2F94" w:rsidP="001016F6">
      <w:pPr>
        <w:pStyle w:val="Prrafodelista"/>
        <w:numPr>
          <w:ilvl w:val="0"/>
          <w:numId w:val="6"/>
        </w:numPr>
      </w:pPr>
      <w:r w:rsidRPr="00A85E40">
        <w:t>Sedimentos Fluviales:</w:t>
      </w:r>
      <w:r>
        <w:t xml:space="preserve"> </w:t>
      </w:r>
      <w:r w:rsidRPr="000D3921">
        <w:t>Se trata de arenas finas</w:t>
      </w:r>
      <w:r w:rsidR="00B53240">
        <w:t>-</w:t>
      </w:r>
      <w:r w:rsidRPr="000D3921">
        <w:t>medias de tonos blanco-violáce</w:t>
      </w:r>
      <w:r>
        <w:t xml:space="preserve">os con niveles de bioturbación, </w:t>
      </w:r>
      <w:r w:rsidRPr="000D3921">
        <w:t xml:space="preserve">con estructura interna muy difusa, </w:t>
      </w:r>
      <w:r>
        <w:t>aparecen</w:t>
      </w:r>
      <w:r w:rsidRPr="000D3921">
        <w:t xml:space="preserve"> niveles rojizos ricos en</w:t>
      </w:r>
      <w:r>
        <w:t xml:space="preserve"> </w:t>
      </w:r>
      <w:r w:rsidRPr="000D3921">
        <w:t xml:space="preserve">óxidos de hierro, </w:t>
      </w:r>
      <w:r>
        <w:t xml:space="preserve">interpretados como horizontes </w:t>
      </w:r>
      <w:proofErr w:type="spellStart"/>
      <w:r>
        <w:t>edafizados</w:t>
      </w:r>
      <w:proofErr w:type="spellEnd"/>
      <w:r w:rsidRPr="000D3921">
        <w:t>.</w:t>
      </w:r>
      <w:r>
        <w:t xml:space="preserve"> Sólo se encuentran en el bloque levantado, al norte de</w:t>
      </w:r>
      <w:r w:rsidR="00B53240">
        <w:t xml:space="preserve"> </w:t>
      </w:r>
      <w:r>
        <w:t>la falla de Torre del Loro.</w:t>
      </w:r>
    </w:p>
    <w:p w:rsidR="00EA2F94" w:rsidRDefault="00EA2F94" w:rsidP="001016F6">
      <w:pPr>
        <w:pStyle w:val="Prrafodelista"/>
        <w:numPr>
          <w:ilvl w:val="0"/>
          <w:numId w:val="6"/>
        </w:numPr>
      </w:pPr>
      <w:r w:rsidRPr="00A85E40">
        <w:t>Sedimentos Marinos:</w:t>
      </w:r>
      <w:r>
        <w:t xml:space="preserve"> Aparecen por encima de los fluviales, y está c</w:t>
      </w:r>
      <w:r w:rsidRPr="000D3921">
        <w:t>ompuest</w:t>
      </w:r>
      <w:r>
        <w:t>os</w:t>
      </w:r>
      <w:r w:rsidRPr="000D3921">
        <w:t xml:space="preserve"> por arenas finas a medias de tonos amarillentos, con lamin</w:t>
      </w:r>
      <w:r>
        <w:t xml:space="preserve">ación paralela y </w:t>
      </w:r>
      <w:r w:rsidRPr="000D3921">
        <w:t xml:space="preserve">ondulada, laminación cruzada de </w:t>
      </w:r>
      <w:proofErr w:type="spellStart"/>
      <w:r w:rsidRPr="000D3921">
        <w:t>ripple</w:t>
      </w:r>
      <w:r>
        <w:t>s</w:t>
      </w:r>
      <w:proofErr w:type="spellEnd"/>
      <w:r>
        <w:t xml:space="preserve"> de oscilación, lo que indica influencia del oleaje. </w:t>
      </w:r>
      <w:r w:rsidRPr="000D3921">
        <w:t>Hacia el techo y</w:t>
      </w:r>
      <w:r>
        <w:t xml:space="preserve"> </w:t>
      </w:r>
      <w:r w:rsidRPr="000D3921">
        <w:t xml:space="preserve">lateralmente pasan a depósitos eólicos, </w:t>
      </w:r>
      <w:r>
        <w:t>y se encuentran sólo en el bloque levantado, al norte de la falla Torre del Loro</w:t>
      </w:r>
      <w:r w:rsidRPr="000D3921">
        <w:t>.</w:t>
      </w:r>
    </w:p>
    <w:p w:rsidR="00EA2F94" w:rsidRDefault="00EA2F94" w:rsidP="001016F6">
      <w:pPr>
        <w:pStyle w:val="Prrafodelista"/>
        <w:numPr>
          <w:ilvl w:val="0"/>
          <w:numId w:val="6"/>
        </w:numPr>
      </w:pPr>
      <w:r w:rsidRPr="00A85E40">
        <w:lastRenderedPageBreak/>
        <w:t>Sedimentos Eólicos</w:t>
      </w:r>
      <w:r>
        <w:t xml:space="preserve">: </w:t>
      </w:r>
      <w:r w:rsidRPr="000D3921">
        <w:t xml:space="preserve">La mayor parte del acantilado se interpreta como depósitos eólicos o </w:t>
      </w:r>
      <w:r>
        <w:t>asociados a ambientes eólicos, aparecen en los dos bloques a ambos lados de la falla, y se di</w:t>
      </w:r>
      <w:r w:rsidR="0085272B">
        <w:t>stingue</w:t>
      </w:r>
      <w:r>
        <w:t>n</w:t>
      </w:r>
      <w:r w:rsidRPr="000D3921">
        <w:t xml:space="preserve"> </w:t>
      </w:r>
      <w:r w:rsidR="0003123F">
        <w:t>diferentes</w:t>
      </w:r>
      <w:r>
        <w:t xml:space="preserve"> </w:t>
      </w:r>
      <w:r w:rsidRPr="000D3921">
        <w:t xml:space="preserve">facies sedimentarias </w:t>
      </w:r>
      <w:r w:rsidR="0085272B">
        <w:t xml:space="preserve">con variaciones en las </w:t>
      </w:r>
      <w:r w:rsidR="0003123F">
        <w:t>laminaciones y estratificaciones de la estructura de la duna, así como en la presencia de niveles ferruginosos o ricos en materia orgánica y turbas.</w:t>
      </w:r>
    </w:p>
    <w:p w:rsidR="0003123F" w:rsidRPr="00B53240" w:rsidRDefault="0003123F" w:rsidP="0003123F">
      <w:r>
        <w:t>Estos sedimentos eólicos de la parte superior del acantilado, se extienden en superficie, formando las unidades denominadas</w:t>
      </w:r>
      <w:r w:rsidR="0085272B">
        <w:t xml:space="preserve"> en el mapa geológico</w:t>
      </w:r>
      <w:r>
        <w:t xml:space="preserve"> </w:t>
      </w:r>
      <w:r w:rsidRPr="00B53240">
        <w:rPr>
          <w:b/>
        </w:rPr>
        <w:t>Mantos eólicos</w:t>
      </w:r>
      <w:r>
        <w:t xml:space="preserve">, y </w:t>
      </w:r>
      <w:r w:rsidR="00B53240">
        <w:rPr>
          <w:b/>
        </w:rPr>
        <w:t>D</w:t>
      </w:r>
      <w:r w:rsidRPr="00B53240">
        <w:rPr>
          <w:b/>
        </w:rPr>
        <w:t>unas fósiles</w:t>
      </w:r>
      <w:r w:rsidR="00B53240" w:rsidRPr="00B53240">
        <w:t>, ambos de edad holocena</w:t>
      </w:r>
      <w:r w:rsidR="00B53240">
        <w:t>.</w:t>
      </w:r>
    </w:p>
    <w:p w:rsidR="00C84730" w:rsidRDefault="00F6569E" w:rsidP="00301591">
      <w:r>
        <w:t>Por encima de</w:t>
      </w:r>
      <w:r w:rsidR="00B53240">
        <w:t>l</w:t>
      </w:r>
      <w:r>
        <w:t xml:space="preserve"> acantilado arenoso</w:t>
      </w:r>
      <w:r w:rsidR="00B53240">
        <w:t>,</w:t>
      </w:r>
      <w:r>
        <w:t xml:space="preserve"> se depositan</w:t>
      </w:r>
      <w:r w:rsidR="003A33F4">
        <w:t xml:space="preserve"> los sistemas eólicos </w:t>
      </w:r>
      <w:proofErr w:type="spellStart"/>
      <w:r w:rsidR="003A33F4">
        <w:t>dunares</w:t>
      </w:r>
      <w:proofErr w:type="spellEnd"/>
      <w:r w:rsidR="00A85E40">
        <w:t xml:space="preserve"> más modernos, que son las denominadas </w:t>
      </w:r>
      <w:r w:rsidR="00B53240" w:rsidRPr="00B53240">
        <w:rPr>
          <w:b/>
        </w:rPr>
        <w:t>D</w:t>
      </w:r>
      <w:r w:rsidR="00A85E40" w:rsidRPr="00A85E40">
        <w:rPr>
          <w:b/>
        </w:rPr>
        <w:t>unas activas</w:t>
      </w:r>
      <w:r w:rsidR="00A85E40">
        <w:t xml:space="preserve">, formadas por arenas amarillentas sueltas que constituyen </w:t>
      </w:r>
      <w:r w:rsidR="00B53240">
        <w:t xml:space="preserve">las </w:t>
      </w:r>
      <w:r w:rsidR="00A85E40">
        <w:t>dunas móviles</w:t>
      </w:r>
      <w:r w:rsidR="00B53240">
        <w:t xml:space="preserve"> actuales</w:t>
      </w:r>
      <w:r w:rsidR="0003123F">
        <w:t>.</w:t>
      </w:r>
    </w:p>
    <w:p w:rsidR="00B53240" w:rsidRDefault="00B53240" w:rsidP="00B53240">
      <w:r>
        <w:t xml:space="preserve">Por último la </w:t>
      </w:r>
      <w:r w:rsidRPr="00B53240">
        <w:rPr>
          <w:b/>
        </w:rPr>
        <w:t>Playa</w:t>
      </w:r>
      <w:r>
        <w:t xml:space="preserve">, </w:t>
      </w:r>
      <w:r w:rsidR="00A66B9E">
        <w:t>situada</w:t>
      </w:r>
      <w:r>
        <w:t xml:space="preserve"> entre la base del acantilado y </w:t>
      </w:r>
      <w:r w:rsidR="00A66B9E">
        <w:t>la línea de costa</w:t>
      </w:r>
      <w:r>
        <w:t xml:space="preserve">, </w:t>
      </w:r>
      <w:r w:rsidR="00A66B9E">
        <w:t xml:space="preserve">constituida por arenas sueltas </w:t>
      </w:r>
      <w:r>
        <w:t>también del Holoceno</w:t>
      </w:r>
      <w:r w:rsidR="00A66B9E">
        <w:t>, formando una extensísima playa</w:t>
      </w:r>
      <w:r>
        <w:t>.</w:t>
      </w:r>
    </w:p>
    <w:p w:rsidR="00E325F2" w:rsidRDefault="005211DF" w:rsidP="00E325F2">
      <w:pPr>
        <w:spacing w:after="120"/>
        <w:jc w:val="center"/>
      </w:pPr>
      <w:r>
        <w:rPr>
          <w:noProof/>
          <w:lang w:eastAsia="es-ES"/>
        </w:rPr>
        <w:drawing>
          <wp:inline distT="0" distB="0" distL="0" distR="0">
            <wp:extent cx="6120130" cy="4311015"/>
            <wp:effectExtent l="0" t="0" r="0" b="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ogia Playa Castilla.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4311015"/>
                    </a:xfrm>
                    <a:prstGeom prst="rect">
                      <a:avLst/>
                    </a:prstGeom>
                  </pic:spPr>
                </pic:pic>
              </a:graphicData>
            </a:graphic>
          </wp:inline>
        </w:drawing>
      </w:r>
    </w:p>
    <w:p w:rsidR="00E325F2" w:rsidRPr="007A663B" w:rsidRDefault="00E325F2" w:rsidP="00ED253B">
      <w:pPr>
        <w:jc w:val="center"/>
        <w:rPr>
          <w:sz w:val="20"/>
          <w:szCs w:val="20"/>
        </w:rPr>
      </w:pPr>
      <w:r w:rsidRPr="007C6125">
        <w:rPr>
          <w:sz w:val="18"/>
          <w:szCs w:val="18"/>
        </w:rPr>
        <w:t xml:space="preserve">Figura </w:t>
      </w:r>
      <w:r w:rsidR="007C6125">
        <w:rPr>
          <w:sz w:val="18"/>
          <w:szCs w:val="18"/>
        </w:rPr>
        <w:t>4</w:t>
      </w:r>
      <w:r w:rsidRPr="00D85656">
        <w:rPr>
          <w:sz w:val="18"/>
          <w:szCs w:val="18"/>
        </w:rPr>
        <w:t>.</w:t>
      </w:r>
      <w:r w:rsidRPr="007A663B">
        <w:rPr>
          <w:sz w:val="20"/>
          <w:szCs w:val="20"/>
        </w:rPr>
        <w:t xml:space="preserve"> </w:t>
      </w:r>
      <w:r>
        <w:rPr>
          <w:sz w:val="18"/>
          <w:szCs w:val="18"/>
        </w:rPr>
        <w:t xml:space="preserve">Mapa geológico de la zona. GEODE. Mapa Geológico Digital </w:t>
      </w:r>
      <w:proofErr w:type="gramStart"/>
      <w:r>
        <w:rPr>
          <w:sz w:val="18"/>
          <w:szCs w:val="18"/>
        </w:rPr>
        <w:t>continuo</w:t>
      </w:r>
      <w:proofErr w:type="gramEnd"/>
      <w:r>
        <w:rPr>
          <w:sz w:val="18"/>
          <w:szCs w:val="18"/>
        </w:rPr>
        <w:t xml:space="preserve"> de España [en línea]. [Fecha consulta 04/2020]. Disponible en: </w:t>
      </w:r>
      <w:hyperlink r:id="rId25" w:history="1">
        <w:r w:rsidRPr="00DF0618">
          <w:rPr>
            <w:rStyle w:val="Hipervnculo"/>
            <w:sz w:val="18"/>
            <w:szCs w:val="18"/>
          </w:rPr>
          <w:t>http://mapas.igme.es/gis/services/Cartografia_Geologica/IGME_Geode_50/MapServer/WMSServer</w:t>
        </w:r>
      </w:hyperlink>
    </w:p>
    <w:p w:rsidR="00C17EB9" w:rsidRDefault="00A732A0" w:rsidP="00C17EB9">
      <w:r>
        <w:lastRenderedPageBreak/>
        <w:t>En cuanto a la evolución geológica</w:t>
      </w:r>
      <w:r w:rsidR="00982DEF">
        <w:t xml:space="preserve"> general</w:t>
      </w:r>
      <w:r>
        <w:t>, d</w:t>
      </w:r>
      <w:r w:rsidR="00C17EB9" w:rsidRPr="00C17EB9">
        <w:t>espués de la orogenia Alpina las grandes unidades estructurales de la península quedan definidas</w:t>
      </w:r>
      <w:r w:rsidR="00982DEF">
        <w:t xml:space="preserve">, en este caso las </w:t>
      </w:r>
      <w:r w:rsidR="00305776">
        <w:t xml:space="preserve">cordilleras </w:t>
      </w:r>
      <w:r w:rsidR="00982DEF">
        <w:t>Béticas se</w:t>
      </w:r>
      <w:r w:rsidR="00305776">
        <w:t xml:space="preserve"> levantan, formándose la depresión del Guadalquivir </w:t>
      </w:r>
      <w:r w:rsidR="00564EB6">
        <w:t xml:space="preserve">en el hueco </w:t>
      </w:r>
      <w:r w:rsidR="00305776">
        <w:t xml:space="preserve">entre </w:t>
      </w:r>
      <w:r w:rsidR="00564EB6">
        <w:t xml:space="preserve">ellas y </w:t>
      </w:r>
      <w:r w:rsidR="00305776">
        <w:t>el macizo Ibérico</w:t>
      </w:r>
      <w:r w:rsidR="00564EB6">
        <w:t>.</w:t>
      </w:r>
      <w:r w:rsidR="00C17EB9" w:rsidRPr="00C17EB9">
        <w:t xml:space="preserve"> </w:t>
      </w:r>
      <w:r w:rsidR="00564EB6">
        <w:t xml:space="preserve">Al final del Neógeno </w:t>
      </w:r>
      <w:r w:rsidR="00C17EB9" w:rsidRPr="00C17EB9">
        <w:t>se</w:t>
      </w:r>
      <w:r w:rsidR="00564EB6">
        <w:t xml:space="preserve"> va</w:t>
      </w:r>
      <w:r w:rsidR="00C17EB9" w:rsidRPr="00C17EB9">
        <w:t xml:space="preserve"> instala</w:t>
      </w:r>
      <w:r w:rsidR="00564EB6">
        <w:t>ndo</w:t>
      </w:r>
      <w:r w:rsidR="00C17EB9" w:rsidRPr="00C17EB9">
        <w:t xml:space="preserve"> la red fluvial muy parecida a la actual</w:t>
      </w:r>
      <w:r>
        <w:t>, que</w:t>
      </w:r>
      <w:r w:rsidR="00C17EB9" w:rsidRPr="00C17EB9">
        <w:t xml:space="preserve"> junto con los episodios fríos glaciares</w:t>
      </w:r>
      <w:r w:rsidR="00564EB6">
        <w:t xml:space="preserve"> del Cuaternario,</w:t>
      </w:r>
      <w:r w:rsidR="00C17EB9" w:rsidRPr="00C17EB9">
        <w:t xml:space="preserve"> van modelando el re</w:t>
      </w:r>
      <w:r w:rsidR="00630606">
        <w:t>lieve.</w:t>
      </w:r>
    </w:p>
    <w:p w:rsidR="00630606" w:rsidRDefault="00630606" w:rsidP="00C17EB9">
      <w:r>
        <w:t xml:space="preserve">La cuenca </w:t>
      </w:r>
      <w:r w:rsidR="00D018FC">
        <w:t xml:space="preserve">sedimentaria </w:t>
      </w:r>
      <w:r>
        <w:t>del Guadalquivir se va rellenando con sedimentos</w:t>
      </w:r>
      <w:r w:rsidR="00D018FC">
        <w:t>,</w:t>
      </w:r>
      <w:r>
        <w:t xml:space="preserve"> primero marinos y luego continentales durante miles de años, </w:t>
      </w:r>
      <w:r w:rsidR="00D018FC">
        <w:t xml:space="preserve">proceso que se ve </w:t>
      </w:r>
      <w:r>
        <w:t>favorecid</w:t>
      </w:r>
      <w:r w:rsidR="00D018FC">
        <w:t>o</w:t>
      </w:r>
      <w:r>
        <w:t xml:space="preserve"> por el avance de las barreras arenosas litorales que van cerrando la bahía y </w:t>
      </w:r>
      <w:r w:rsidR="00B53240">
        <w:t xml:space="preserve">el estuario del Guadalquivir, </w:t>
      </w:r>
      <w:r>
        <w:t>formando la marisma actual</w:t>
      </w:r>
      <w:r w:rsidR="00982DEF">
        <w:t xml:space="preserve">, e instalándose los sistemas </w:t>
      </w:r>
      <w:proofErr w:type="spellStart"/>
      <w:r w:rsidR="00982DEF">
        <w:t>dunares</w:t>
      </w:r>
      <w:proofErr w:type="spellEnd"/>
      <w:r w:rsidR="00982DEF">
        <w:t xml:space="preserve"> eólicos durante el Cuaternario</w:t>
      </w:r>
      <w:r w:rsidR="00564EB6">
        <w:t xml:space="preserve"> más reciente</w:t>
      </w:r>
      <w:r>
        <w:t>.</w:t>
      </w:r>
    </w:p>
    <w:p w:rsidR="00DD3CD5" w:rsidRDefault="00C557EB" w:rsidP="00C17EB9">
      <w:r>
        <w:t xml:space="preserve">La evolución reciente de esta parte del litoral, está directamente relacionada con el último ascenso a gran escala del nivel medio del mar, después del último periodo glaciar, denominado geológicamente Transgresión </w:t>
      </w:r>
      <w:proofErr w:type="spellStart"/>
      <w:r>
        <w:t>Flandriense</w:t>
      </w:r>
      <w:proofErr w:type="spellEnd"/>
      <w:r>
        <w:t>, que aunque se produjo de forma discontinua con pulsaciones de ascensos y descensos, alcanzó un máximo nivel de las aguas marinas hace 6.500 años, por encima del nivel actual.</w:t>
      </w:r>
    </w:p>
    <w:p w:rsidR="00C557EB" w:rsidRDefault="00A0000E" w:rsidP="00C17EB9">
      <w:r>
        <w:t>Esta rápida transgresión dio lugar a un importante retroceso costero, desarrollándose acantilados, favorecidos por la naturaleza erosionable de los materiales, creándose una costa recortada con amplias ensenadas y salientes abruptos.</w:t>
      </w:r>
    </w:p>
    <w:p w:rsidR="00C557EB" w:rsidRDefault="00B11437" w:rsidP="00C17EB9">
      <w:r>
        <w:t xml:space="preserve">Posteriormente se suceden fases </w:t>
      </w:r>
      <w:proofErr w:type="spellStart"/>
      <w:r>
        <w:t>progradantes</w:t>
      </w:r>
      <w:proofErr w:type="spellEnd"/>
      <w:r>
        <w:t xml:space="preserve"> y </w:t>
      </w:r>
      <w:proofErr w:type="spellStart"/>
      <w:r>
        <w:t>retrogradantes</w:t>
      </w:r>
      <w:proofErr w:type="spellEnd"/>
      <w:r>
        <w:t xml:space="preserve"> con relativa estabilidad del nivel del mar, que generan una dinámica que tiende a regularizar el trazado costero,</w:t>
      </w:r>
      <w:r w:rsidR="00E67272">
        <w:t xml:space="preserve"> producié</w:t>
      </w:r>
      <w:r>
        <w:t>ndo</w:t>
      </w:r>
      <w:r w:rsidR="00E67272">
        <w:t>se</w:t>
      </w:r>
      <w:r>
        <w:t xml:space="preserve"> periodos de erosión de los acantilados en las subidas del nivel del mar, y periodos de depósito </w:t>
      </w:r>
      <w:r w:rsidR="00E67272">
        <w:t xml:space="preserve">con </w:t>
      </w:r>
      <w:r>
        <w:t>desarroll</w:t>
      </w:r>
      <w:r w:rsidR="00E67272">
        <w:t>o de</w:t>
      </w:r>
      <w:r>
        <w:t xml:space="preserve"> flechas litorales</w:t>
      </w:r>
      <w:r w:rsidR="00E67272">
        <w:t xml:space="preserve"> y relleno de ensenadas que producen la progresiva </w:t>
      </w:r>
      <w:proofErr w:type="spellStart"/>
      <w:r w:rsidR="00E67272">
        <w:t>continentalización</w:t>
      </w:r>
      <w:proofErr w:type="spellEnd"/>
      <w:r w:rsidR="00E67272">
        <w:t xml:space="preserve">, en las fases </w:t>
      </w:r>
      <w:proofErr w:type="spellStart"/>
      <w:r w:rsidR="00E67272">
        <w:t>progradantes</w:t>
      </w:r>
      <w:proofErr w:type="spellEnd"/>
      <w:r w:rsidR="00E67272">
        <w:t>.</w:t>
      </w:r>
    </w:p>
    <w:p w:rsidR="00E67272" w:rsidRDefault="007A4F79" w:rsidP="00C17EB9">
      <w:r>
        <w:t xml:space="preserve">Esta dinámica sedimentaria, que favorece la gran disponibilidad de material detrítico, junto con unas condiciones climáticas idóneas con vientos dominantes SW y W-SW, son los responsables del modelado y disposición de los sistemas </w:t>
      </w:r>
      <w:proofErr w:type="spellStart"/>
      <w:r>
        <w:t>dunares</w:t>
      </w:r>
      <w:proofErr w:type="spellEnd"/>
      <w:r>
        <w:t xml:space="preserve"> por encima de los acantilados del Asperillo.</w:t>
      </w:r>
    </w:p>
    <w:p w:rsidR="000B4F11" w:rsidRDefault="00C95562" w:rsidP="00C17EB9">
      <w:r>
        <w:t xml:space="preserve">Además de los cambios </w:t>
      </w:r>
      <w:proofErr w:type="spellStart"/>
      <w:r>
        <w:t>eustáticos</w:t>
      </w:r>
      <w:proofErr w:type="spellEnd"/>
      <w:r>
        <w:t xml:space="preserve"> y la dinámica litoral, también interviene la tectónica reciente, manifestada por la existencia de fallas</w:t>
      </w:r>
      <w:r w:rsidR="0018638C">
        <w:t xml:space="preserve"> recientes</w:t>
      </w:r>
      <w:r>
        <w:t xml:space="preserve"> que </w:t>
      </w:r>
      <w:r w:rsidR="0018638C">
        <w:t>estarían provocando ascensos y subsidencias diferenciales en diversos tramos del litoral</w:t>
      </w:r>
      <w:r>
        <w:t>.</w:t>
      </w:r>
      <w:r w:rsidR="0018638C">
        <w:t xml:space="preserve"> Así actualmente se estaría elevando el tramo costero entre </w:t>
      </w:r>
      <w:proofErr w:type="spellStart"/>
      <w:r w:rsidR="0018638C">
        <w:t>Matalascañas</w:t>
      </w:r>
      <w:proofErr w:type="spellEnd"/>
      <w:r w:rsidR="0018638C">
        <w:t xml:space="preserve"> y la punta del Malandar, y se estarían hundiendo los tramos colindantes </w:t>
      </w:r>
      <w:r w:rsidR="000B4F11">
        <w:t xml:space="preserve">entre </w:t>
      </w:r>
      <w:proofErr w:type="spellStart"/>
      <w:r w:rsidR="000B4F11">
        <w:t>Mazagón</w:t>
      </w:r>
      <w:proofErr w:type="spellEnd"/>
      <w:r w:rsidR="000B4F11">
        <w:t xml:space="preserve"> y </w:t>
      </w:r>
      <w:proofErr w:type="spellStart"/>
      <w:r w:rsidR="000B4F11">
        <w:t>Matalascañas</w:t>
      </w:r>
      <w:proofErr w:type="spellEnd"/>
      <w:r w:rsidR="000B4F11">
        <w:t xml:space="preserve">, y entre la punta del Malandar y </w:t>
      </w:r>
      <w:proofErr w:type="spellStart"/>
      <w:r w:rsidR="000B4F11">
        <w:t>Chipiona</w:t>
      </w:r>
      <w:proofErr w:type="spellEnd"/>
      <w:r w:rsidR="000B4F11">
        <w:t>.</w:t>
      </w:r>
    </w:p>
    <w:p w:rsidR="00E67272" w:rsidRDefault="000B4F11" w:rsidP="00C17EB9">
      <w:r>
        <w:t xml:space="preserve">Teniendo en cuenta la evolución sedimentaria y tectónica de la zona, junto con </w:t>
      </w:r>
      <w:r w:rsidR="00601087">
        <w:t xml:space="preserve">la variación </w:t>
      </w:r>
      <w:proofErr w:type="spellStart"/>
      <w:r w:rsidR="00601087">
        <w:t>eustática</w:t>
      </w:r>
      <w:proofErr w:type="spellEnd"/>
      <w:r w:rsidR="00601087">
        <w:t xml:space="preserve"> actual que tiende a la elevación del nivel medio del Atlántico, se puede determinar los tramos en los que la costa está retrocediendo hacia tierra, y los tramos en los que avanza hacia el mar.</w:t>
      </w:r>
    </w:p>
    <w:p w:rsidR="002303A1" w:rsidRDefault="00601087" w:rsidP="00C17EB9">
      <w:r>
        <w:lastRenderedPageBreak/>
        <w:t xml:space="preserve">Así, en la zona de estudio, situada en el tramo entre </w:t>
      </w:r>
      <w:proofErr w:type="spellStart"/>
      <w:r>
        <w:t>Mazagón</w:t>
      </w:r>
      <w:proofErr w:type="spellEnd"/>
      <w:r>
        <w:t xml:space="preserve"> y </w:t>
      </w:r>
      <w:proofErr w:type="spellStart"/>
      <w:r>
        <w:t>Matalascañas</w:t>
      </w:r>
      <w:proofErr w:type="spellEnd"/>
      <w:r>
        <w:t>, la línea de costa estaría</w:t>
      </w:r>
      <w:r w:rsidR="00A246BB">
        <w:t xml:space="preserve"> retrocediendo, como </w:t>
      </w:r>
      <w:r w:rsidR="00A246BB" w:rsidRPr="00C148C9">
        <w:t>demuestra el hecho de que</w:t>
      </w:r>
      <w:r w:rsidR="00A246BB" w:rsidRPr="00A246BB">
        <w:rPr>
          <w:color w:val="FF0000"/>
        </w:rPr>
        <w:t xml:space="preserve"> </w:t>
      </w:r>
      <w:r w:rsidR="00A246BB">
        <w:t>l</w:t>
      </w:r>
      <w:r>
        <w:t>as torres vigías construidas en la costa en los siglos XVI y XVII</w:t>
      </w:r>
      <w:r w:rsidR="002303A1">
        <w:t xml:space="preserve">, hoy en día </w:t>
      </w:r>
      <w:r w:rsidR="00A246BB" w:rsidRPr="00C148C9">
        <w:t>resultan</w:t>
      </w:r>
      <w:r w:rsidR="00A246BB">
        <w:t xml:space="preserve"> </w:t>
      </w:r>
      <w:r w:rsidR="002303A1">
        <w:t>inundadas por las olas dentro de la playa.</w:t>
      </w:r>
    </w:p>
    <w:p w:rsidR="00601087" w:rsidRDefault="002303A1" w:rsidP="00C17EB9">
      <w:r>
        <w:t xml:space="preserve">En contraposición estaría el tramo litoral de </w:t>
      </w:r>
      <w:proofErr w:type="spellStart"/>
      <w:r>
        <w:t>Doñana</w:t>
      </w:r>
      <w:proofErr w:type="spellEnd"/>
      <w:r>
        <w:t>, en el que las torres aparecen enterradas en las arenas de las dunas, lo que indicaría un avance de la línea costera hacia el mar.</w:t>
      </w:r>
    </w:p>
    <w:p w:rsidR="00630606" w:rsidRPr="00236360" w:rsidRDefault="00630606" w:rsidP="005F2E03">
      <w:pPr>
        <w:pStyle w:val="Ttulo3"/>
      </w:pPr>
      <w:bookmarkStart w:id="9" w:name="_Toc41634064"/>
      <w:r w:rsidRPr="00236360">
        <w:t>Geomorfología</w:t>
      </w:r>
      <w:bookmarkEnd w:id="9"/>
    </w:p>
    <w:p w:rsidR="009E5A13" w:rsidRDefault="00781372" w:rsidP="00630606">
      <w:r>
        <w:t xml:space="preserve">Una vez conocidos los aspectos geológicos más importantes de la zona, como el origen y formación de las unidades, </w:t>
      </w:r>
      <w:r w:rsidR="00722F5F">
        <w:t>realizaremos la descripción geomorfológica.</w:t>
      </w:r>
    </w:p>
    <w:p w:rsidR="00630606" w:rsidRPr="00C17EB9" w:rsidRDefault="00630606" w:rsidP="00630606">
      <w:r w:rsidRPr="00C17EB9">
        <w:t xml:space="preserve">Los modelados que predominan en </w:t>
      </w:r>
      <w:r w:rsidR="009E562B">
        <w:t>la zona</w:t>
      </w:r>
      <w:r w:rsidRPr="00C17EB9">
        <w:t xml:space="preserve"> son el Litoral que es debido a la dinámica de los procesos asociados a la línea de costa, y el Eólico que es prod</w:t>
      </w:r>
      <w:r w:rsidR="009E562B">
        <w:t>ucido por la acción del viento.</w:t>
      </w:r>
    </w:p>
    <w:p w:rsidR="00630606" w:rsidRDefault="006E513E" w:rsidP="00C17EB9">
      <w:r>
        <w:t>Dentro de cada modelado, las formas que encontramos</w:t>
      </w:r>
      <w:r w:rsidR="006962F7">
        <w:t xml:space="preserve"> son las siguientes:</w:t>
      </w:r>
    </w:p>
    <w:p w:rsidR="009E562B" w:rsidRPr="00EE4204" w:rsidRDefault="009E562B" w:rsidP="009E562B">
      <w:pPr>
        <w:rPr>
          <w:b/>
        </w:rPr>
      </w:pPr>
      <w:r w:rsidRPr="00EE4204">
        <w:rPr>
          <w:b/>
        </w:rPr>
        <w:t>Modelado litoral</w:t>
      </w:r>
    </w:p>
    <w:p w:rsidR="00EE0F18" w:rsidRDefault="009E562B" w:rsidP="009E562B">
      <w:r w:rsidRPr="00EE4204">
        <w:rPr>
          <w:b/>
        </w:rPr>
        <w:t>Playa</w:t>
      </w:r>
      <w:r>
        <w:t xml:space="preserve">: Formada por la acumulación de sedimentos arenosos con algún canto disperso, con una morfología </w:t>
      </w:r>
      <w:proofErr w:type="spellStart"/>
      <w:r w:rsidR="00EE0F18">
        <w:t>planar</w:t>
      </w:r>
      <w:proofErr w:type="spellEnd"/>
      <w:r w:rsidR="00EE0F18">
        <w:t xml:space="preserve"> con suave pendiente hacia el mar, que se extiende en una franja estrecha</w:t>
      </w:r>
      <w:r w:rsidR="00200928">
        <w:t xml:space="preserve"> (20-70 m.)</w:t>
      </w:r>
      <w:r w:rsidR="00EE0F18">
        <w:t xml:space="preserve"> y de gran longitud a lo largo de la costa,</w:t>
      </w:r>
      <w:r w:rsidR="00EE0F18" w:rsidRPr="00EE0F18">
        <w:t xml:space="preserve"> </w:t>
      </w:r>
      <w:r w:rsidR="00EE0F18">
        <w:t>(25 km</w:t>
      </w:r>
      <w:r w:rsidR="00DE6536">
        <w:t>.</w:t>
      </w:r>
      <w:r w:rsidR="00EE0F18">
        <w:t xml:space="preserve"> entre </w:t>
      </w:r>
      <w:proofErr w:type="spellStart"/>
      <w:r w:rsidR="00EE0F18">
        <w:t>Mazagón</w:t>
      </w:r>
      <w:proofErr w:type="spellEnd"/>
      <w:r w:rsidR="00EE0F18">
        <w:t xml:space="preserve"> y </w:t>
      </w:r>
      <w:proofErr w:type="spellStart"/>
      <w:r w:rsidR="00EE0F18">
        <w:t>Matalascañas</w:t>
      </w:r>
      <w:proofErr w:type="spellEnd"/>
      <w:r w:rsidR="00EE0F18">
        <w:t xml:space="preserve">), </w:t>
      </w:r>
      <w:r>
        <w:t xml:space="preserve">en continuo </w:t>
      </w:r>
      <w:r w:rsidR="00EE0F18">
        <w:t>proceso de transformación</w:t>
      </w:r>
      <w:r w:rsidR="00A73A3F">
        <w:t xml:space="preserve"> por su fácil </w:t>
      </w:r>
      <w:proofErr w:type="spellStart"/>
      <w:r w:rsidR="00A73A3F">
        <w:t>removilización</w:t>
      </w:r>
      <w:proofErr w:type="spellEnd"/>
      <w:r w:rsidR="00A73A3F">
        <w:t>.</w:t>
      </w:r>
    </w:p>
    <w:p w:rsidR="00EE0F18" w:rsidRPr="007A5D8C" w:rsidRDefault="00EE0F18" w:rsidP="00EE0F18">
      <w:pPr>
        <w:autoSpaceDE w:val="0"/>
        <w:autoSpaceDN w:val="0"/>
        <w:adjustRightInd w:val="0"/>
      </w:pPr>
      <w:r w:rsidRPr="007A5D8C">
        <w:t xml:space="preserve">Su formación se produce en costas relativamente bajas donde la energía del oleaje disminuye al ser amortiguada por algún tipo de obstáculo. Para su preservación requieren un aporte continuado de sedimentos, que bien puede ser suministrado por los ríos colindantes, en cuyo caso debe ser distribuido a lo largo de la costa por la deriva litoral, o por la abrasión marina. </w:t>
      </w:r>
    </w:p>
    <w:p w:rsidR="009E562B" w:rsidRDefault="00A73A3F" w:rsidP="00C17EB9">
      <w:r>
        <w:t>La playa comprende el espacio entre el nivel de base medio de las olas en el mar, y el máximo nivel alcanzado por los temporales en el continente, que en este caso coincide con la base del acantilado.</w:t>
      </w:r>
    </w:p>
    <w:p w:rsidR="009E562B" w:rsidRDefault="00200928" w:rsidP="00C17EB9">
      <w:r w:rsidRPr="00200928">
        <w:rPr>
          <w:b/>
        </w:rPr>
        <w:t>Acantilado costero arenoso</w:t>
      </w:r>
      <w:r>
        <w:t>: El acantilado del Asperillo es uno de los elementos geomorfológicos más caracter</w:t>
      </w:r>
      <w:r w:rsidR="00671421">
        <w:t>ísticos de la zona, está formado por arenas y areniscas de origen eólico fundamentalmente, con intercalaciones arcillosas y ricas en materia orgánica. P</w:t>
      </w:r>
      <w:r w:rsidR="00671421" w:rsidRPr="001F0403">
        <w:t xml:space="preserve">resenta una altura </w:t>
      </w:r>
      <w:r w:rsidR="005C34D9">
        <w:t>máxima de 100 m.</w:t>
      </w:r>
      <w:r w:rsidR="00671421" w:rsidRPr="001F0403">
        <w:t xml:space="preserve"> y se extiende a lo largo de</w:t>
      </w:r>
      <w:r w:rsidR="00671421">
        <w:t xml:space="preserve"> </w:t>
      </w:r>
      <w:r w:rsidR="00671421" w:rsidRPr="001F0403">
        <w:t xml:space="preserve">unos 28 </w:t>
      </w:r>
      <w:r w:rsidR="00DE6536">
        <w:t>k</w:t>
      </w:r>
      <w:r w:rsidR="00671421" w:rsidRPr="001F0403">
        <w:t>m</w:t>
      </w:r>
      <w:r w:rsidR="00DE6536">
        <w:t>.</w:t>
      </w:r>
      <w:r w:rsidR="00671421" w:rsidRPr="001F0403">
        <w:t xml:space="preserve">, entre las localidades de </w:t>
      </w:r>
      <w:proofErr w:type="spellStart"/>
      <w:r w:rsidR="00671421" w:rsidRPr="001F0403">
        <w:t>Mazagón</w:t>
      </w:r>
      <w:proofErr w:type="spellEnd"/>
      <w:r w:rsidR="00671421" w:rsidRPr="001F0403">
        <w:t xml:space="preserve"> y </w:t>
      </w:r>
      <w:proofErr w:type="spellStart"/>
      <w:r w:rsidR="00671421" w:rsidRPr="001F0403">
        <w:t>Matalascañas</w:t>
      </w:r>
      <w:proofErr w:type="spellEnd"/>
      <w:r w:rsidR="00671421">
        <w:t>.</w:t>
      </w:r>
    </w:p>
    <w:p w:rsidR="005C34D9" w:rsidRDefault="00B860EC" w:rsidP="00C17EB9">
      <w:r>
        <w:t xml:space="preserve">La acumulación arenosa en dicho acantilado se ha interpretado como el transito marino-continental de este sector del cierre de la depresión del Guadalquivir, en la parte occidental del acantilado, y por otro lado ambientes más </w:t>
      </w:r>
      <w:proofErr w:type="spellStart"/>
      <w:r>
        <w:t>dunares</w:t>
      </w:r>
      <w:proofErr w:type="spellEnd"/>
      <w:r>
        <w:t xml:space="preserve"> del Cuaternario reciente en la parte oriental, como se ha indicado en el apartado anterior </w:t>
      </w:r>
      <w:r w:rsidRPr="00B860EC">
        <w:rPr>
          <w:i/>
        </w:rPr>
        <w:t>2.1.1.Geología</w:t>
      </w:r>
      <w:r>
        <w:t>.</w:t>
      </w:r>
    </w:p>
    <w:p w:rsidR="00707CB0" w:rsidRDefault="00707CB0" w:rsidP="00C17EB9">
      <w:r>
        <w:lastRenderedPageBreak/>
        <w:t>El desmantelamiento erosivo debido a los cambios en la línea de costa y en el nivel del mar</w:t>
      </w:r>
      <w:r w:rsidR="00D311DF">
        <w:t>, en los últimos miles de años</w:t>
      </w:r>
      <w:r>
        <w:t>, han modelado el actual acantilado, constituido por sedimentos arenosos fácilmente erosionables</w:t>
      </w:r>
      <w:r w:rsidR="001120CB">
        <w:t>.</w:t>
      </w:r>
      <w:r w:rsidR="00D311DF">
        <w:t xml:space="preserve"> Concretamente el tramo de acantilado correspondiente a la zona de estudio, entre </w:t>
      </w:r>
      <w:proofErr w:type="spellStart"/>
      <w:r w:rsidR="00D311DF">
        <w:t>Mazagón</w:t>
      </w:r>
      <w:proofErr w:type="spellEnd"/>
      <w:r w:rsidR="00D311DF">
        <w:t xml:space="preserve"> y </w:t>
      </w:r>
      <w:proofErr w:type="spellStart"/>
      <w:r w:rsidR="00D311DF">
        <w:t>Matalascañas</w:t>
      </w:r>
      <w:proofErr w:type="spellEnd"/>
      <w:r w:rsidR="00D311DF">
        <w:t xml:space="preserve">, se encuentra claramente en retroceso erosivo, debido a la dinámica litoral reciente, a los últimos cambios </w:t>
      </w:r>
      <w:proofErr w:type="spellStart"/>
      <w:r w:rsidR="00D311DF">
        <w:t>eustáticos</w:t>
      </w:r>
      <w:proofErr w:type="spellEnd"/>
      <w:r w:rsidR="00D311DF">
        <w:t>, y a la situación tectónica actual, como se ha indicado anteriormente.</w:t>
      </w:r>
    </w:p>
    <w:p w:rsidR="0095703C" w:rsidRDefault="000875FD" w:rsidP="00381F1F">
      <w:pPr>
        <w:spacing w:after="120"/>
        <w:jc w:val="center"/>
      </w:pPr>
      <w:r>
        <w:rPr>
          <w:noProof/>
          <w:lang w:eastAsia="es-ES"/>
        </w:rPr>
        <w:drawing>
          <wp:inline distT="0" distB="0" distL="0" distR="0">
            <wp:extent cx="6120130" cy="4311015"/>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morfologia Playa Castilla.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4311015"/>
                    </a:xfrm>
                    <a:prstGeom prst="rect">
                      <a:avLst/>
                    </a:prstGeom>
                  </pic:spPr>
                </pic:pic>
              </a:graphicData>
            </a:graphic>
          </wp:inline>
        </w:drawing>
      </w:r>
    </w:p>
    <w:p w:rsidR="0095703C" w:rsidRPr="00100C97" w:rsidRDefault="0095703C" w:rsidP="0095703C">
      <w:pPr>
        <w:jc w:val="center"/>
        <w:rPr>
          <w:sz w:val="18"/>
          <w:szCs w:val="18"/>
        </w:rPr>
      </w:pPr>
      <w:r w:rsidRPr="00A040D5">
        <w:rPr>
          <w:sz w:val="18"/>
          <w:szCs w:val="18"/>
        </w:rPr>
        <w:t xml:space="preserve">Figura </w:t>
      </w:r>
      <w:r w:rsidR="007C6125">
        <w:rPr>
          <w:sz w:val="18"/>
          <w:szCs w:val="18"/>
        </w:rPr>
        <w:t>5</w:t>
      </w:r>
      <w:r w:rsidRPr="00A040D5">
        <w:rPr>
          <w:sz w:val="18"/>
          <w:szCs w:val="18"/>
        </w:rPr>
        <w:t>.</w:t>
      </w:r>
      <w:r w:rsidRPr="00100C97">
        <w:rPr>
          <w:sz w:val="18"/>
          <w:szCs w:val="18"/>
        </w:rPr>
        <w:t xml:space="preserve"> </w:t>
      </w:r>
      <w:r w:rsidR="00815F51" w:rsidRPr="00100C97">
        <w:rPr>
          <w:sz w:val="18"/>
          <w:szCs w:val="18"/>
        </w:rPr>
        <w:t xml:space="preserve">Unidades geomorfológicas identificadas en la zona sobre la </w:t>
      </w:r>
      <w:proofErr w:type="spellStart"/>
      <w:r w:rsidR="00815F51" w:rsidRPr="00100C97">
        <w:rPr>
          <w:sz w:val="18"/>
          <w:szCs w:val="18"/>
        </w:rPr>
        <w:t>ortofoto</w:t>
      </w:r>
      <w:proofErr w:type="spellEnd"/>
      <w:r w:rsidR="00815F51" w:rsidRPr="00100C97">
        <w:rPr>
          <w:sz w:val="18"/>
          <w:szCs w:val="18"/>
        </w:rPr>
        <w:t xml:space="preserve"> de 2016</w:t>
      </w:r>
    </w:p>
    <w:p w:rsidR="001120CB" w:rsidRPr="000A5A82" w:rsidRDefault="001120CB" w:rsidP="001120CB">
      <w:pPr>
        <w:rPr>
          <w:b/>
        </w:rPr>
      </w:pPr>
      <w:r w:rsidRPr="000A5A82">
        <w:rPr>
          <w:b/>
        </w:rPr>
        <w:t>Modelado Eólico</w:t>
      </w:r>
    </w:p>
    <w:p w:rsidR="007E5E6F" w:rsidRDefault="006D4077" w:rsidP="001120CB">
      <w:r>
        <w:rPr>
          <w:b/>
        </w:rPr>
        <w:t xml:space="preserve">Sistema </w:t>
      </w:r>
      <w:proofErr w:type="spellStart"/>
      <w:r>
        <w:rPr>
          <w:b/>
        </w:rPr>
        <w:t>dunar</w:t>
      </w:r>
      <w:proofErr w:type="spellEnd"/>
      <w:r>
        <w:rPr>
          <w:b/>
        </w:rPr>
        <w:t xml:space="preserve"> estabilizado:</w:t>
      </w:r>
      <w:r>
        <w:t xml:space="preserve"> </w:t>
      </w:r>
      <w:r w:rsidR="00986EBF">
        <w:t>S</w:t>
      </w:r>
      <w:r w:rsidR="007E5E6F">
        <w:t>e caracterizan por ser un extenso campo de dunas muy evolucionadas, que se adentran en el continente</w:t>
      </w:r>
      <w:r w:rsidR="00986EBF">
        <w:t>, generalmente cubiertas de vegetación</w:t>
      </w:r>
      <w:r w:rsidR="00981FCC">
        <w:t>, s</w:t>
      </w:r>
      <w:r w:rsidR="007E5E6F">
        <w:t>e denominan también manto eólico</w:t>
      </w:r>
      <w:r w:rsidR="00986EBF">
        <w:t>,</w:t>
      </w:r>
      <w:r w:rsidR="00981FCC">
        <w:t xml:space="preserve"> e</w:t>
      </w:r>
      <w:r w:rsidR="00882AC7">
        <w:t>n cuanto a espesor sobrepasan en algunas partes los 70 metros.</w:t>
      </w:r>
    </w:p>
    <w:p w:rsidR="00882AC7" w:rsidRDefault="00882AC7" w:rsidP="001120CB">
      <w:r>
        <w:t xml:space="preserve">En cuanto a su origen se trata de </w:t>
      </w:r>
      <w:r w:rsidR="00981FCC">
        <w:t>antiguos</w:t>
      </w:r>
      <w:r w:rsidR="004A140A">
        <w:t xml:space="preserve"> y potentes</w:t>
      </w:r>
      <w:r w:rsidR="00981FCC">
        <w:t xml:space="preserve"> </w:t>
      </w:r>
      <w:r>
        <w:t xml:space="preserve">sistemas </w:t>
      </w:r>
      <w:proofErr w:type="spellStart"/>
      <w:r>
        <w:t>dunares</w:t>
      </w:r>
      <w:proofErr w:type="spellEnd"/>
      <w:r w:rsidR="00981FCC">
        <w:t xml:space="preserve"> activos</w:t>
      </w:r>
      <w:r w:rsidR="008B4523">
        <w:t xml:space="preserve"> en el pasado,</w:t>
      </w:r>
      <w:r w:rsidR="00981FCC">
        <w:t xml:space="preserve"> que hoy en día se han transformado en estabilizados o fósiles, debido a la vegetaci</w:t>
      </w:r>
      <w:r w:rsidR="007F0742">
        <w:t>ón que los ha fijado, que comprenderían edades desde el Pleistoceno superior hasta el tránsito con el Holoceno.</w:t>
      </w:r>
    </w:p>
    <w:p w:rsidR="00981FCC" w:rsidRDefault="00981FCC" w:rsidP="00981FCC">
      <w:r>
        <w:lastRenderedPageBreak/>
        <w:t xml:space="preserve">Corresponden con los sistemas </w:t>
      </w:r>
      <w:proofErr w:type="spellStart"/>
      <w:r>
        <w:t>dunares</w:t>
      </w:r>
      <w:proofErr w:type="spellEnd"/>
      <w:r>
        <w:t xml:space="preserve"> I, II y III, definidos para el complejo eólico </w:t>
      </w:r>
      <w:proofErr w:type="spellStart"/>
      <w:r>
        <w:t>dunar</w:t>
      </w:r>
      <w:proofErr w:type="spellEnd"/>
      <w:r>
        <w:t xml:space="preserve"> del </w:t>
      </w:r>
      <w:proofErr w:type="spellStart"/>
      <w:r>
        <w:t>Abalario</w:t>
      </w:r>
      <w:r w:rsidR="00A358EF">
        <w:t>-Doñana</w:t>
      </w:r>
      <w:proofErr w:type="spellEnd"/>
      <w:r>
        <w:t xml:space="preserve"> por diversos autores</w:t>
      </w:r>
      <w:r w:rsidR="00A358EF">
        <w:t xml:space="preserve"> (</w:t>
      </w:r>
      <w:r w:rsidR="00A358EF">
        <w:rPr>
          <w:rFonts w:ascii="AGaramondPro-Regular" w:hAnsi="AGaramondPro-Regular" w:cs="AGaramondPro-Regular"/>
          <w:sz w:val="22"/>
          <w:szCs w:val="22"/>
          <w:lang w:eastAsia="es-ES"/>
        </w:rPr>
        <w:t>Rodríguez Ramírez, 1998)</w:t>
      </w:r>
      <w:r>
        <w:t xml:space="preserve">, y concretamente la zona de estudio correspondería con </w:t>
      </w:r>
      <w:r w:rsidR="006264EC">
        <w:t>los</w:t>
      </w:r>
      <w:r>
        <w:t xml:space="preserve"> </w:t>
      </w:r>
      <w:r w:rsidR="00B272E6">
        <w:t>S</w:t>
      </w:r>
      <w:r>
        <w:t>istema</w:t>
      </w:r>
      <w:r w:rsidR="006264EC">
        <w:t>s</w:t>
      </w:r>
      <w:r>
        <w:t xml:space="preserve"> </w:t>
      </w:r>
      <w:proofErr w:type="spellStart"/>
      <w:r>
        <w:t>dunar</w:t>
      </w:r>
      <w:r w:rsidR="006264EC">
        <w:t>es</w:t>
      </w:r>
      <w:proofErr w:type="spellEnd"/>
      <w:r>
        <w:t xml:space="preserve"> II</w:t>
      </w:r>
      <w:r w:rsidR="006264EC">
        <w:t xml:space="preserve"> y III</w:t>
      </w:r>
      <w:r>
        <w:t xml:space="preserve"> en </w:t>
      </w:r>
      <w:r w:rsidR="006264EC">
        <w:t>los</w:t>
      </w:r>
      <w:r>
        <w:t xml:space="preserve"> que dominan las dunas de tipo transversal de crestas muy sinuosas, ligeramente parabólicas, y avanzando en dirección E</w:t>
      </w:r>
      <w:r w:rsidR="006264EC">
        <w:t>NE</w:t>
      </w:r>
      <w:r>
        <w:t>.</w:t>
      </w:r>
    </w:p>
    <w:p w:rsidR="00A358EF" w:rsidRDefault="00A358EF" w:rsidP="00981FCC">
      <w:r>
        <w:t xml:space="preserve">Este sistema </w:t>
      </w:r>
      <w:proofErr w:type="spellStart"/>
      <w:r>
        <w:t>dunar</w:t>
      </w:r>
      <w:proofErr w:type="spellEnd"/>
      <w:r>
        <w:t xml:space="preserve"> estabilizado correspondería también con</w:t>
      </w:r>
      <w:r w:rsidR="004A140A">
        <w:t xml:space="preserve"> las tres unidades más antiguas del Manto Eólico Litoral (MEL) del </w:t>
      </w:r>
      <w:proofErr w:type="spellStart"/>
      <w:r w:rsidR="004A140A">
        <w:t>Abalario-Doñana</w:t>
      </w:r>
      <w:proofErr w:type="spellEnd"/>
      <w:r w:rsidR="004A140A">
        <w:t xml:space="preserve">, definidas como las unidades </w:t>
      </w:r>
      <w:proofErr w:type="spellStart"/>
      <w:r w:rsidR="004A140A">
        <w:t>fitoestables</w:t>
      </w:r>
      <w:proofErr w:type="spellEnd"/>
      <w:r w:rsidR="004A140A">
        <w:t xml:space="preserve"> </w:t>
      </w:r>
      <w:r>
        <w:t xml:space="preserve"> </w:t>
      </w:r>
      <w:r w:rsidR="004A140A">
        <w:t>Bajo Manto Eólico (BME), Alto Manto Eólico húmedo (</w:t>
      </w:r>
      <w:proofErr w:type="spellStart"/>
      <w:r w:rsidR="004A140A">
        <w:t>AMEh</w:t>
      </w:r>
      <w:proofErr w:type="spellEnd"/>
      <w:r w:rsidR="004A140A">
        <w:t>) y Alto Manto Eólico seco (</w:t>
      </w:r>
      <w:proofErr w:type="spellStart"/>
      <w:r w:rsidR="004A140A">
        <w:t>AMEs</w:t>
      </w:r>
      <w:proofErr w:type="spellEnd"/>
      <w:r w:rsidR="004A140A">
        <w:t>) según Borja y Barral (2002).</w:t>
      </w:r>
    </w:p>
    <w:p w:rsidR="00AD4E7F" w:rsidRDefault="00AD4E7F" w:rsidP="00981FCC">
      <w:r w:rsidRPr="00AD4E7F">
        <w:rPr>
          <w:b/>
        </w:rPr>
        <w:t xml:space="preserve">Sistema </w:t>
      </w:r>
      <w:proofErr w:type="spellStart"/>
      <w:r w:rsidRPr="00AD4E7F">
        <w:rPr>
          <w:b/>
        </w:rPr>
        <w:t>dunar</w:t>
      </w:r>
      <w:proofErr w:type="spellEnd"/>
      <w:r w:rsidRPr="00AD4E7F">
        <w:rPr>
          <w:b/>
        </w:rPr>
        <w:t xml:space="preserve"> activo</w:t>
      </w:r>
      <w:r>
        <w:t xml:space="preserve">: </w:t>
      </w:r>
      <w:r w:rsidR="008B4523">
        <w:t>Se trata de</w:t>
      </w:r>
      <w:r w:rsidR="008871A2">
        <w:t>l</w:t>
      </w:r>
      <w:r w:rsidR="008B4523">
        <w:t xml:space="preserve"> sistema </w:t>
      </w:r>
      <w:proofErr w:type="spellStart"/>
      <w:r w:rsidR="008B4523">
        <w:t>dunar</w:t>
      </w:r>
      <w:proofErr w:type="spellEnd"/>
      <w:r w:rsidR="008B4523">
        <w:t xml:space="preserve"> más </w:t>
      </w:r>
      <w:r w:rsidR="008871A2">
        <w:t>reciente</w:t>
      </w:r>
      <w:r w:rsidR="008B4523">
        <w:t>, que se encuentra activo en la actualidad, se sitúa sobre el acantilado costero, dando alturas de hasta 100 m. y presenta</w:t>
      </w:r>
      <w:r w:rsidR="008871A2">
        <w:t xml:space="preserve"> poca</w:t>
      </w:r>
      <w:r w:rsidR="008B4523">
        <w:t xml:space="preserve"> vegetación</w:t>
      </w:r>
      <w:r w:rsidR="008871A2">
        <w:t xml:space="preserve"> en general</w:t>
      </w:r>
      <w:r w:rsidR="008B4523">
        <w:t xml:space="preserve">. </w:t>
      </w:r>
      <w:r w:rsidR="008871A2">
        <w:t>Su</w:t>
      </w:r>
      <w:r w:rsidR="008B4523">
        <w:t xml:space="preserve"> dirección de desplazamiento aproximada</w:t>
      </w:r>
      <w:r w:rsidR="008871A2">
        <w:t xml:space="preserve"> es</w:t>
      </w:r>
      <w:r w:rsidR="008B4523">
        <w:t xml:space="preserve"> hacia el NE, y </w:t>
      </w:r>
      <w:r w:rsidR="008871A2">
        <w:t xml:space="preserve">su </w:t>
      </w:r>
      <w:r w:rsidR="008B4523">
        <w:t>velocidad</w:t>
      </w:r>
      <w:r w:rsidR="008871A2">
        <w:t xml:space="preserve"> es</w:t>
      </w:r>
      <w:r w:rsidR="008B4523">
        <w:t xml:space="preserve"> variable pu</w:t>
      </w:r>
      <w:r w:rsidR="008871A2">
        <w:t>di</w:t>
      </w:r>
      <w:r w:rsidR="008B4523">
        <w:t>e</w:t>
      </w:r>
      <w:r w:rsidR="008871A2">
        <w:t>n</w:t>
      </w:r>
      <w:r w:rsidR="008B4523">
        <w:t>d</w:t>
      </w:r>
      <w:r w:rsidR="008871A2">
        <w:t>o</w:t>
      </w:r>
      <w:r w:rsidR="008B4523">
        <w:t xml:space="preserve"> alcanzar los 5 m/año.</w:t>
      </w:r>
    </w:p>
    <w:p w:rsidR="008B4523" w:rsidRDefault="008B4523" w:rsidP="00981FCC">
      <w:r>
        <w:t xml:space="preserve">La morfología </w:t>
      </w:r>
      <w:proofErr w:type="spellStart"/>
      <w:r>
        <w:t>dunar</w:t>
      </w:r>
      <w:proofErr w:type="spellEnd"/>
      <w:r>
        <w:t xml:space="preserve"> presenta un perfil asimétrico</w:t>
      </w:r>
      <w:r w:rsidR="00D5525C">
        <w:t xml:space="preserve">, con una mayor pendiente a sotavento, y con depresiones entre los cordones </w:t>
      </w:r>
      <w:proofErr w:type="spellStart"/>
      <w:r w:rsidR="00D5525C">
        <w:t>dunares</w:t>
      </w:r>
      <w:proofErr w:type="spellEnd"/>
      <w:r w:rsidR="00D5525C">
        <w:t xml:space="preserve"> conocidas como “corrales”. Se disponen recubriendo los sistemas estabilizados, fosilizando morfologías preexistentes, y también sobre la </w:t>
      </w:r>
      <w:r w:rsidR="008871A2">
        <w:t xml:space="preserve">zona de </w:t>
      </w:r>
      <w:r w:rsidR="00D5525C">
        <w:t xml:space="preserve">marisma, siendo equivalentes a los sistemas activos de </w:t>
      </w:r>
      <w:proofErr w:type="spellStart"/>
      <w:r w:rsidR="00D5525C">
        <w:t>Doñana</w:t>
      </w:r>
      <w:proofErr w:type="spellEnd"/>
      <w:r w:rsidR="00D5525C">
        <w:t>.</w:t>
      </w:r>
    </w:p>
    <w:p w:rsidR="00760AE9" w:rsidRDefault="00D5525C" w:rsidP="00AE4EFB">
      <w:r>
        <w:t>Se pueden dif</w:t>
      </w:r>
      <w:r w:rsidR="00AE4EFB">
        <w:t xml:space="preserve">erenciar claramente dos sistemas con dos generaciones de dunas diferentes, asociadas a fases distintas de progradación litoral, que debido a su cronología se han definido como sistemas </w:t>
      </w:r>
      <w:proofErr w:type="spellStart"/>
      <w:r w:rsidR="00AE4EFB">
        <w:t>dunares</w:t>
      </w:r>
      <w:proofErr w:type="spellEnd"/>
      <w:r w:rsidR="00AE4EFB">
        <w:t xml:space="preserve"> IV y V del complejo eólico </w:t>
      </w:r>
      <w:proofErr w:type="spellStart"/>
      <w:r w:rsidR="00AE4EFB">
        <w:t>dunar</w:t>
      </w:r>
      <w:proofErr w:type="spellEnd"/>
      <w:r w:rsidR="00AE4EFB">
        <w:t xml:space="preserve"> del </w:t>
      </w:r>
      <w:proofErr w:type="spellStart"/>
      <w:r w:rsidR="00AE4EFB">
        <w:t>Abalario-Doñana</w:t>
      </w:r>
      <w:proofErr w:type="spellEnd"/>
      <w:r w:rsidR="00AE4EFB">
        <w:t>.</w:t>
      </w:r>
    </w:p>
    <w:p w:rsidR="00D5525C" w:rsidRDefault="00AE4EFB" w:rsidP="00AE4EFB">
      <w:r>
        <w:t>En concreto, la zona de estudio corresponde</w:t>
      </w:r>
      <w:r w:rsidR="00B272E6">
        <w:t xml:space="preserve"> de forma mayoritaria</w:t>
      </w:r>
      <w:r>
        <w:t xml:space="preserve"> con el Sistema </w:t>
      </w:r>
      <w:proofErr w:type="spellStart"/>
      <w:r>
        <w:t>dunar</w:t>
      </w:r>
      <w:proofErr w:type="spellEnd"/>
      <w:r>
        <w:t xml:space="preserve"> V, </w:t>
      </w:r>
      <w:r w:rsidR="00760AE9">
        <w:t xml:space="preserve">que es el sistema más reciente, denominado sistema de </w:t>
      </w:r>
      <w:r>
        <w:t>Arenas Gordas</w:t>
      </w:r>
      <w:r w:rsidR="00760AE9">
        <w:t>, formado por</w:t>
      </w:r>
      <w:r>
        <w:t xml:space="preserve"> dunas </w:t>
      </w:r>
      <w:proofErr w:type="spellStart"/>
      <w:r>
        <w:t>remontantes</w:t>
      </w:r>
      <w:proofErr w:type="spellEnd"/>
      <w:r>
        <w:t xml:space="preserve"> </w:t>
      </w:r>
      <w:r w:rsidR="00760AE9">
        <w:t xml:space="preserve">que </w:t>
      </w:r>
      <w:r>
        <w:t>cabalgan sobre los sistemas anteriores</w:t>
      </w:r>
      <w:r w:rsidR="00760AE9">
        <w:t>.</w:t>
      </w:r>
      <w:r>
        <w:t xml:space="preserve"> Se presentan imbricadas en cuatro episodios principales </w:t>
      </w:r>
      <w:r w:rsidR="00760AE9">
        <w:t>con ligeras variaciones en las direcciones de sus ejes principales, lo que</w:t>
      </w:r>
      <w:r>
        <w:t xml:space="preserve"> indica un cambio en la orientación del viento dominante, que estaría relacionado con ligeras modificaciones de la circulación atmosférica</w:t>
      </w:r>
      <w:r w:rsidR="00760AE9" w:rsidRPr="00760AE9">
        <w:t xml:space="preserve"> </w:t>
      </w:r>
      <w:r w:rsidR="00760AE9">
        <w:t>a lo largo de los dos últimos milenios</w:t>
      </w:r>
      <w:r>
        <w:t>.</w:t>
      </w:r>
    </w:p>
    <w:p w:rsidR="008871A2" w:rsidRDefault="008871A2" w:rsidP="00AE4EFB">
      <w:r>
        <w:t xml:space="preserve">Además este sistema </w:t>
      </w:r>
      <w:proofErr w:type="spellStart"/>
      <w:r>
        <w:t>dunar</w:t>
      </w:r>
      <w:proofErr w:type="spellEnd"/>
      <w:r>
        <w:t xml:space="preserve"> activo correspondería con las dos unidades más modernas del MEL (Manto Eólico Litoral) del </w:t>
      </w:r>
      <w:proofErr w:type="spellStart"/>
      <w:r>
        <w:t>Abalario-Doñana</w:t>
      </w:r>
      <w:proofErr w:type="spellEnd"/>
      <w:r>
        <w:t xml:space="preserve">, definidas como Manto Eólico de Dunas </w:t>
      </w:r>
      <w:proofErr w:type="spellStart"/>
      <w:r>
        <w:t>Semiestables</w:t>
      </w:r>
      <w:proofErr w:type="spellEnd"/>
      <w:r>
        <w:t xml:space="preserve"> (MEDS) y Manto Eólico de Dunas Activas (MEDA)</w:t>
      </w:r>
      <w:r w:rsidR="00FB3F29">
        <w:t xml:space="preserve"> según Borja y Barral (2002).</w:t>
      </w:r>
    </w:p>
    <w:p w:rsidR="00AF0B62" w:rsidRPr="007C6125" w:rsidRDefault="00055BA6" w:rsidP="0006543D">
      <w:pPr>
        <w:pStyle w:val="Ttulo2"/>
        <w:ind w:left="578" w:hanging="578"/>
      </w:pPr>
      <w:bookmarkStart w:id="10" w:name="_Toc41634065"/>
      <w:r w:rsidRPr="007C6125">
        <w:t xml:space="preserve">Complejo Eólico El </w:t>
      </w:r>
      <w:proofErr w:type="spellStart"/>
      <w:r w:rsidRPr="007C6125">
        <w:t>Abalario</w:t>
      </w:r>
      <w:bookmarkEnd w:id="10"/>
      <w:proofErr w:type="spellEnd"/>
      <w:r w:rsidR="00AF0B62" w:rsidRPr="007C6125">
        <w:t xml:space="preserve"> </w:t>
      </w:r>
    </w:p>
    <w:p w:rsidR="006805E3" w:rsidRDefault="00E814AF" w:rsidP="00215559">
      <w:r>
        <w:t xml:space="preserve">La zona de estudio, de manera general, se sitúa dentro del </w:t>
      </w:r>
      <w:r w:rsidR="00215559">
        <w:t xml:space="preserve">complejo Eólico del </w:t>
      </w:r>
      <w:proofErr w:type="spellStart"/>
      <w:r w:rsidR="00215559">
        <w:t>Abalario</w:t>
      </w:r>
      <w:proofErr w:type="spellEnd"/>
      <w:r>
        <w:t xml:space="preserve"> que</w:t>
      </w:r>
      <w:r w:rsidR="00215559">
        <w:t xml:space="preserve"> </w:t>
      </w:r>
      <w:r>
        <w:t>se ha definido como</w:t>
      </w:r>
      <w:r w:rsidR="00215559">
        <w:t xml:space="preserve"> el sector litoral con el mayor y “más completo” registro de materiales eólicos </w:t>
      </w:r>
      <w:proofErr w:type="spellStart"/>
      <w:r w:rsidR="00215559">
        <w:t>aflorantes</w:t>
      </w:r>
      <w:proofErr w:type="spellEnd"/>
      <w:r w:rsidR="00215559">
        <w:t>, desarrollados desde el Pleistoceno Superior hasta la actualidad en la Península Ibérica</w:t>
      </w:r>
      <w:r w:rsidR="00236360">
        <w:t xml:space="preserve">, y </w:t>
      </w:r>
      <w:r>
        <w:t xml:space="preserve">que </w:t>
      </w:r>
      <w:r w:rsidR="00236360">
        <w:t xml:space="preserve">ha sido </w:t>
      </w:r>
      <w:r w:rsidR="00A240C0">
        <w:t xml:space="preserve">descrito y </w:t>
      </w:r>
      <w:r w:rsidR="00236360">
        <w:t>estudiado por diferentes autores</w:t>
      </w:r>
      <w:r w:rsidR="00333552">
        <w:t>, ya que e</w:t>
      </w:r>
      <w:r w:rsidR="00333552" w:rsidRPr="006805E3">
        <w:t>l litoral de Huelva presenta unas condiciones idóneas para el desarrollo de</w:t>
      </w:r>
      <w:r w:rsidR="00333552">
        <w:t xml:space="preserve"> </w:t>
      </w:r>
      <w:r w:rsidR="00333552" w:rsidRPr="006805E3">
        <w:t xml:space="preserve">los sistemas </w:t>
      </w:r>
      <w:proofErr w:type="spellStart"/>
      <w:r w:rsidR="00333552" w:rsidRPr="006805E3">
        <w:t>dunares</w:t>
      </w:r>
      <w:proofErr w:type="spellEnd"/>
      <w:r w:rsidR="00236360">
        <w:t>.</w:t>
      </w:r>
    </w:p>
    <w:p w:rsidR="00F32346" w:rsidRDefault="00236360" w:rsidP="00F32346">
      <w:r>
        <w:lastRenderedPageBreak/>
        <w:t xml:space="preserve">Así según </w:t>
      </w:r>
      <w:r w:rsidR="00C33C3C">
        <w:t>Rodríguez-Ramírez (2011)</w:t>
      </w:r>
      <w:r w:rsidR="00E814AF">
        <w:t xml:space="preserve">, </w:t>
      </w:r>
      <w:r w:rsidR="00F32346">
        <w:t xml:space="preserve">El </w:t>
      </w:r>
      <w:proofErr w:type="spellStart"/>
      <w:r w:rsidR="00F32346">
        <w:t>Abalario</w:t>
      </w:r>
      <w:proofErr w:type="spellEnd"/>
      <w:r w:rsidR="00F32346">
        <w:t xml:space="preserve"> es una extensión </w:t>
      </w:r>
      <w:r w:rsidR="00E814AF">
        <w:t xml:space="preserve">amplia </w:t>
      </w:r>
      <w:r w:rsidR="00F32346">
        <w:t xml:space="preserve">de terreno </w:t>
      </w:r>
      <w:r w:rsidR="00A240C0">
        <w:t xml:space="preserve">de unas </w:t>
      </w:r>
      <w:r w:rsidR="00F32346">
        <w:t xml:space="preserve">50.000 ha, de topografía suave y ligeramente ondulada, constituida en superficie por un extenso campo de dunas muy evolucionadas, que se adentran </w:t>
      </w:r>
      <w:r w:rsidR="00A240C0">
        <w:t>hacia</w:t>
      </w:r>
      <w:r w:rsidR="00F32346">
        <w:t xml:space="preserve"> el continente, en el que se pueden diferenciar varias secuencias</w:t>
      </w:r>
      <w:r w:rsidR="00EA3311">
        <w:t xml:space="preserve"> o sistemas </w:t>
      </w:r>
      <w:proofErr w:type="spellStart"/>
      <w:r w:rsidR="00EA3311">
        <w:t>dunares</w:t>
      </w:r>
      <w:proofErr w:type="spellEnd"/>
      <w:r w:rsidR="00F32346">
        <w:t>.</w:t>
      </w:r>
    </w:p>
    <w:p w:rsidR="00F32346" w:rsidRDefault="00F32346" w:rsidP="00F32346">
      <w:r>
        <w:t>En la margen costera</w:t>
      </w:r>
      <w:r w:rsidR="00A240C0">
        <w:t>,</w:t>
      </w:r>
      <w:r>
        <w:t xml:space="preserve"> la erosión producida por la dinámica marina ha dado lugar a un amplio acantilado (Asperillo), que pone de manifiesto un importante retroceso en tiempos geológicos recientes</w:t>
      </w:r>
      <w:r w:rsidR="00A240C0">
        <w:t>,</w:t>
      </w:r>
      <w:r>
        <w:t xml:space="preserve"> y sobre el cual se sitúan las generaciones de dunas más recientes. Este acantilado se </w:t>
      </w:r>
      <w:r w:rsidR="00A240C0">
        <w:t>ha construido</w:t>
      </w:r>
      <w:r>
        <w:t xml:space="preserve"> a partir de formaciones del Pleistoceno </w:t>
      </w:r>
      <w:r w:rsidR="00A240C0">
        <w:t>s</w:t>
      </w:r>
      <w:r>
        <w:t xml:space="preserve">uperior, con alternancia de niveles </w:t>
      </w:r>
      <w:r w:rsidR="00A240C0">
        <w:t xml:space="preserve">de </w:t>
      </w:r>
      <w:r>
        <w:t>turb</w:t>
      </w:r>
      <w:r w:rsidR="00A240C0">
        <w:t>a</w:t>
      </w:r>
      <w:r>
        <w:t xml:space="preserve"> y paleosuelos, todo ello intercalado entre depósitos eólicos potentes, que ponen en evidencia la persistencia de los sistemas </w:t>
      </w:r>
      <w:proofErr w:type="spellStart"/>
      <w:r>
        <w:t>dunares</w:t>
      </w:r>
      <w:proofErr w:type="spellEnd"/>
      <w:r>
        <w:t xml:space="preserve"> en esta zona a lo largo del Pleistoceno Superior-Holoceno. Por encima de estos depósitos se sitúan toda una </w:t>
      </w:r>
      <w:r w:rsidR="00A240C0">
        <w:t>serie</w:t>
      </w:r>
      <w:r>
        <w:t xml:space="preserve"> de sistemas eólicos y lacustres, desarrollados </w:t>
      </w:r>
      <w:r w:rsidR="00A240C0">
        <w:t>en los últimos</w:t>
      </w:r>
      <w:r>
        <w:t xml:space="preserve"> 5.000 años.</w:t>
      </w:r>
    </w:p>
    <w:p w:rsidR="00F32346" w:rsidRDefault="00F32346" w:rsidP="00F32346">
      <w:r w:rsidRPr="00066A78">
        <w:t>La cartografía geomorfológica en este</w:t>
      </w:r>
      <w:r>
        <w:t xml:space="preserve"> </w:t>
      </w:r>
      <w:r w:rsidRPr="00066A78">
        <w:t xml:space="preserve">sector de El </w:t>
      </w:r>
      <w:proofErr w:type="spellStart"/>
      <w:r w:rsidRPr="00066A78">
        <w:t>Abalario</w:t>
      </w:r>
      <w:proofErr w:type="spellEnd"/>
      <w:r w:rsidRPr="00066A78">
        <w:t>-Asperillo permite diferenciar hasta 5 secuencias de dunas</w:t>
      </w:r>
      <w:r>
        <w:t xml:space="preserve"> </w:t>
      </w:r>
      <w:r w:rsidRPr="00066A78">
        <w:t>(Rodríguez Ramírez, 1996 y 1998)</w:t>
      </w:r>
      <w:r w:rsidR="005D4322">
        <w:t>, t</w:t>
      </w:r>
      <w:r w:rsidRPr="00066A78">
        <w:t>res antiguas y estabilizadas (I, II</w:t>
      </w:r>
      <w:r>
        <w:t xml:space="preserve"> </w:t>
      </w:r>
      <w:r w:rsidRPr="00066A78">
        <w:t>y III), y las dos últimas</w:t>
      </w:r>
      <w:r w:rsidR="005D4322">
        <w:t xml:space="preserve"> activas,</w:t>
      </w:r>
      <w:r>
        <w:t xml:space="preserve"> </w:t>
      </w:r>
      <w:r w:rsidRPr="00066A78">
        <w:t xml:space="preserve">(IV y V) situadas sobre el acantilado costero, </w:t>
      </w:r>
      <w:r w:rsidR="005D4322">
        <w:t>y</w:t>
      </w:r>
      <w:r w:rsidRPr="00066A78">
        <w:t xml:space="preserve"> equivalentes a los sistemas activos de </w:t>
      </w:r>
      <w:proofErr w:type="spellStart"/>
      <w:r w:rsidRPr="00066A78">
        <w:t>Doñana</w:t>
      </w:r>
      <w:proofErr w:type="spellEnd"/>
      <w:r w:rsidRPr="00066A78">
        <w:t xml:space="preserve"> (</w:t>
      </w:r>
      <w:r w:rsidRPr="007C6125">
        <w:t>Fig</w:t>
      </w:r>
      <w:r w:rsidR="005D4322" w:rsidRPr="007C6125">
        <w:t>ura</w:t>
      </w:r>
      <w:r w:rsidRPr="007C6125">
        <w:t xml:space="preserve"> </w:t>
      </w:r>
      <w:r w:rsidR="007C6125">
        <w:t>6</w:t>
      </w:r>
      <w:r w:rsidRPr="00066A78">
        <w:t>).</w:t>
      </w:r>
    </w:p>
    <w:p w:rsidR="00F32346" w:rsidRDefault="00E814AF" w:rsidP="005D4322">
      <w:pPr>
        <w:spacing w:after="120"/>
        <w:jc w:val="center"/>
      </w:pPr>
      <w:r>
        <w:rPr>
          <w:noProof/>
          <w:lang w:eastAsia="es-ES"/>
        </w:rPr>
        <w:drawing>
          <wp:inline distT="0" distB="0" distL="0" distR="0">
            <wp:extent cx="3320146" cy="3600000"/>
            <wp:effectExtent l="0" t="0" r="0" b="635"/>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riguez-Ramirez-1998.png"/>
                    <pic:cNvPicPr/>
                  </pic:nvPicPr>
                  <pic:blipFill>
                    <a:blip r:embed="rId27">
                      <a:extLst>
                        <a:ext uri="{28A0092B-C50C-407E-A947-70E740481C1C}">
                          <a14:useLocalDpi xmlns:a14="http://schemas.microsoft.com/office/drawing/2010/main" val="0"/>
                        </a:ext>
                      </a:extLst>
                    </a:blip>
                    <a:stretch>
                      <a:fillRect/>
                    </a:stretch>
                  </pic:blipFill>
                  <pic:spPr>
                    <a:xfrm>
                      <a:off x="0" y="0"/>
                      <a:ext cx="3320146" cy="3600000"/>
                    </a:xfrm>
                    <a:prstGeom prst="rect">
                      <a:avLst/>
                    </a:prstGeom>
                  </pic:spPr>
                </pic:pic>
              </a:graphicData>
            </a:graphic>
          </wp:inline>
        </w:drawing>
      </w:r>
    </w:p>
    <w:p w:rsidR="00E814AF" w:rsidRPr="00100C97" w:rsidRDefault="00E814AF" w:rsidP="00E814AF">
      <w:pPr>
        <w:jc w:val="center"/>
        <w:rPr>
          <w:sz w:val="18"/>
          <w:szCs w:val="18"/>
        </w:rPr>
      </w:pPr>
      <w:r w:rsidRPr="00100C97">
        <w:rPr>
          <w:sz w:val="18"/>
          <w:szCs w:val="18"/>
        </w:rPr>
        <w:t xml:space="preserve">Figura </w:t>
      </w:r>
      <w:r w:rsidR="007C6125" w:rsidRPr="00100C97">
        <w:rPr>
          <w:sz w:val="18"/>
          <w:szCs w:val="18"/>
        </w:rPr>
        <w:t>6</w:t>
      </w:r>
      <w:r w:rsidRPr="00100C97">
        <w:rPr>
          <w:sz w:val="18"/>
          <w:szCs w:val="18"/>
        </w:rPr>
        <w:t xml:space="preserve">. </w:t>
      </w:r>
      <w:r w:rsidR="005D4322" w:rsidRPr="00100C97">
        <w:rPr>
          <w:sz w:val="18"/>
          <w:szCs w:val="18"/>
        </w:rPr>
        <w:t xml:space="preserve">Distribución de los 5 Sistemas </w:t>
      </w:r>
      <w:proofErr w:type="spellStart"/>
      <w:r w:rsidR="005D4322" w:rsidRPr="00100C97">
        <w:rPr>
          <w:sz w:val="18"/>
          <w:szCs w:val="18"/>
        </w:rPr>
        <w:t>Dunares</w:t>
      </w:r>
      <w:proofErr w:type="spellEnd"/>
      <w:r w:rsidR="005D4322" w:rsidRPr="00100C97">
        <w:rPr>
          <w:sz w:val="18"/>
          <w:szCs w:val="18"/>
        </w:rPr>
        <w:t xml:space="preserve"> del </w:t>
      </w:r>
      <w:proofErr w:type="spellStart"/>
      <w:r w:rsidR="005D4322" w:rsidRPr="00100C97">
        <w:rPr>
          <w:sz w:val="18"/>
          <w:szCs w:val="18"/>
        </w:rPr>
        <w:t>Abalario</w:t>
      </w:r>
      <w:proofErr w:type="spellEnd"/>
      <w:r w:rsidR="00B60CF0">
        <w:rPr>
          <w:sz w:val="18"/>
          <w:szCs w:val="18"/>
        </w:rPr>
        <w:t xml:space="preserve"> - </w:t>
      </w:r>
      <w:proofErr w:type="spellStart"/>
      <w:r w:rsidR="00B60CF0">
        <w:rPr>
          <w:sz w:val="18"/>
          <w:szCs w:val="18"/>
        </w:rPr>
        <w:t>Doñana</w:t>
      </w:r>
      <w:proofErr w:type="spellEnd"/>
      <w:r w:rsidR="005D4322" w:rsidRPr="00100C97">
        <w:rPr>
          <w:sz w:val="18"/>
          <w:szCs w:val="18"/>
        </w:rPr>
        <w:t>, y el acantilado del Asperillo, extra</w:t>
      </w:r>
      <w:r w:rsidR="00EA3311" w:rsidRPr="00100C97">
        <w:rPr>
          <w:sz w:val="18"/>
          <w:szCs w:val="18"/>
        </w:rPr>
        <w:t>í</w:t>
      </w:r>
      <w:r w:rsidR="005D4322" w:rsidRPr="00100C97">
        <w:rPr>
          <w:sz w:val="18"/>
          <w:szCs w:val="18"/>
        </w:rPr>
        <w:t xml:space="preserve">da de </w:t>
      </w:r>
      <w:r w:rsidRPr="00100C97">
        <w:rPr>
          <w:sz w:val="18"/>
          <w:szCs w:val="18"/>
        </w:rPr>
        <w:t>Rodríguez-Ramírez 1998</w:t>
      </w:r>
    </w:p>
    <w:p w:rsidR="001F18B4" w:rsidRDefault="00C412AF" w:rsidP="00C33C3C">
      <w:r>
        <w:lastRenderedPageBreak/>
        <w:t>Para este autor, e</w:t>
      </w:r>
      <w:r w:rsidR="00F32346" w:rsidRPr="00F32346">
        <w:t xml:space="preserve">l primer sistema </w:t>
      </w:r>
      <w:proofErr w:type="spellStart"/>
      <w:r w:rsidR="00E71F88">
        <w:t>dunar</w:t>
      </w:r>
      <w:proofErr w:type="spellEnd"/>
      <w:r w:rsidR="00F32346" w:rsidRPr="00F32346">
        <w:t xml:space="preserve"> se constituye como una superficie arrasada</w:t>
      </w:r>
      <w:r>
        <w:t xml:space="preserve"> que se</w:t>
      </w:r>
      <w:r w:rsidR="00F32346">
        <w:t xml:space="preserve"> </w:t>
      </w:r>
      <w:r w:rsidR="00F32346" w:rsidRPr="00F32346">
        <w:t>adapt</w:t>
      </w:r>
      <w:r>
        <w:t>a</w:t>
      </w:r>
      <w:r w:rsidR="00F32346" w:rsidRPr="00F32346">
        <w:t xml:space="preserve"> al relieve previo, donde pueden aparecer diseminadas algunas</w:t>
      </w:r>
      <w:r w:rsidR="00F32346">
        <w:t xml:space="preserve"> </w:t>
      </w:r>
      <w:r w:rsidR="00F32346" w:rsidRPr="00F32346">
        <w:t>morfología</w:t>
      </w:r>
      <w:r>
        <w:t xml:space="preserve">s </w:t>
      </w:r>
      <w:proofErr w:type="spellStart"/>
      <w:r>
        <w:t>dunares</w:t>
      </w:r>
      <w:proofErr w:type="spellEnd"/>
      <w:r>
        <w:t xml:space="preserve"> de escaso desarrollo.</w:t>
      </w:r>
    </w:p>
    <w:p w:rsidR="001F18B4" w:rsidRDefault="00F32346" w:rsidP="00C33C3C">
      <w:r w:rsidRPr="00F32346">
        <w:t xml:space="preserve">En el segundo sistema </w:t>
      </w:r>
      <w:proofErr w:type="spellStart"/>
      <w:r w:rsidR="00E71F88">
        <w:t>dunar</w:t>
      </w:r>
      <w:proofErr w:type="spellEnd"/>
      <w:r w:rsidR="00C412AF">
        <w:t>,</w:t>
      </w:r>
      <w:r w:rsidRPr="00F32346">
        <w:t xml:space="preserve"> dominan</w:t>
      </w:r>
      <w:r>
        <w:t xml:space="preserve"> </w:t>
      </w:r>
      <w:r w:rsidRPr="00F32346">
        <w:t>las dunas de tipo transversal de crestas muy sinuosas, ligeramente parabólicas,</w:t>
      </w:r>
      <w:r>
        <w:t xml:space="preserve"> </w:t>
      </w:r>
      <w:r w:rsidR="00C412AF">
        <w:t>y con avance en dirección E.</w:t>
      </w:r>
    </w:p>
    <w:p w:rsidR="00C412AF" w:rsidRDefault="00F32346" w:rsidP="00C33C3C">
      <w:r w:rsidRPr="00F32346">
        <w:t xml:space="preserve">El tercer sistema </w:t>
      </w:r>
      <w:proofErr w:type="spellStart"/>
      <w:r w:rsidR="00E71F88">
        <w:t>dunar</w:t>
      </w:r>
      <w:proofErr w:type="spellEnd"/>
      <w:r w:rsidRPr="00F32346">
        <w:t xml:space="preserve"> está constituido por dunas</w:t>
      </w:r>
      <w:r>
        <w:t xml:space="preserve"> </w:t>
      </w:r>
      <w:r w:rsidRPr="00F32346">
        <w:t>transversas muy sinuosas, definiendo abundantes formas parabólicas de gran</w:t>
      </w:r>
      <w:r>
        <w:t xml:space="preserve"> </w:t>
      </w:r>
      <w:r w:rsidRPr="00F32346">
        <w:t xml:space="preserve">continuidad lateral, </w:t>
      </w:r>
      <w:r w:rsidR="00C412AF">
        <w:t>que indican</w:t>
      </w:r>
      <w:r w:rsidRPr="00F32346">
        <w:t xml:space="preserve"> una dirección de desplazamiento hacia el ENE.</w:t>
      </w:r>
    </w:p>
    <w:p w:rsidR="00E71F88" w:rsidRDefault="00F32346" w:rsidP="00C33C3C">
      <w:r w:rsidRPr="00F32346">
        <w:t xml:space="preserve">El cuarto sistema </w:t>
      </w:r>
      <w:proofErr w:type="spellStart"/>
      <w:r w:rsidR="00E71F88">
        <w:t>dunar</w:t>
      </w:r>
      <w:proofErr w:type="spellEnd"/>
      <w:r w:rsidR="00E71F88">
        <w:t>, considerado ya activo,</w:t>
      </w:r>
      <w:r w:rsidRPr="00F32346">
        <w:t xml:space="preserve"> está constituido por pequeñas dunas parabólicas imbricadas,</w:t>
      </w:r>
      <w:r w:rsidR="00C33C3C">
        <w:t xml:space="preserve"> </w:t>
      </w:r>
      <w:r w:rsidRPr="00F32346">
        <w:t xml:space="preserve">con </w:t>
      </w:r>
      <w:r w:rsidR="00E71F88">
        <w:t xml:space="preserve">dirección de </w:t>
      </w:r>
      <w:r w:rsidRPr="00F32346">
        <w:t>desplazamiento hacia el ENE, que se corresponden con el sistema</w:t>
      </w:r>
      <w:r w:rsidR="00C33C3C">
        <w:t xml:space="preserve"> </w:t>
      </w:r>
      <w:r w:rsidR="00E71F88">
        <w:t xml:space="preserve">activo más antiguo de </w:t>
      </w:r>
      <w:proofErr w:type="spellStart"/>
      <w:r w:rsidR="00E71F88">
        <w:t>Doñana</w:t>
      </w:r>
      <w:proofErr w:type="spellEnd"/>
      <w:r w:rsidR="00E71F88">
        <w:t>.</w:t>
      </w:r>
    </w:p>
    <w:p w:rsidR="00F32346" w:rsidRDefault="00F32346" w:rsidP="00C33C3C">
      <w:r w:rsidRPr="00F32346">
        <w:t xml:space="preserve">El quinto sistema </w:t>
      </w:r>
      <w:proofErr w:type="spellStart"/>
      <w:r w:rsidR="00E71F88">
        <w:t>dunar</w:t>
      </w:r>
      <w:proofErr w:type="spellEnd"/>
      <w:r w:rsidRPr="00F32346">
        <w:t xml:space="preserve"> es </w:t>
      </w:r>
      <w:r w:rsidR="00E71F88">
        <w:t xml:space="preserve">el más actual, denominado </w:t>
      </w:r>
      <w:r w:rsidRPr="00F32346">
        <w:t>Arenas Gordas</w:t>
      </w:r>
      <w:r w:rsidR="00C33C3C">
        <w:t>, que alcanza una cota máxima de 113 m</w:t>
      </w:r>
      <w:r w:rsidR="00DE6536">
        <w:t>.</w:t>
      </w:r>
      <w:r w:rsidR="00C33C3C">
        <w:t xml:space="preserve"> en el Asperillo. Estas dunas </w:t>
      </w:r>
      <w:proofErr w:type="spellStart"/>
      <w:r w:rsidR="00C33C3C">
        <w:t>remontantes</w:t>
      </w:r>
      <w:proofErr w:type="spellEnd"/>
      <w:r w:rsidR="00C33C3C">
        <w:t xml:space="preserve"> cabalgan sobre los sistemas anteriores </w:t>
      </w:r>
      <w:r w:rsidR="00E71F88">
        <w:t xml:space="preserve">y se </w:t>
      </w:r>
      <w:r w:rsidR="00C33C3C">
        <w:t xml:space="preserve">presentan imbricadas en cuatro episodios principales, </w:t>
      </w:r>
      <w:r w:rsidR="00E71F88">
        <w:t xml:space="preserve">diferenciados por la </w:t>
      </w:r>
      <w:r w:rsidR="001F18B4">
        <w:t>posición</w:t>
      </w:r>
      <w:r w:rsidR="00E71F88">
        <w:t xml:space="preserve"> </w:t>
      </w:r>
      <w:r w:rsidR="00C33C3C">
        <w:t xml:space="preserve">de los ejes de </w:t>
      </w:r>
      <w:r w:rsidR="001F18B4">
        <w:t>sus</w:t>
      </w:r>
      <w:r w:rsidR="00E71F88">
        <w:t xml:space="preserve"> </w:t>
      </w:r>
      <w:r w:rsidR="00C33C3C">
        <w:t xml:space="preserve">dunas parabólicas, que es indicativo de la dirección de los vientos que las generaron. </w:t>
      </w:r>
      <w:r w:rsidR="001F18B4">
        <w:t>Estas variaciones entre O y SO,</w:t>
      </w:r>
      <w:r w:rsidR="00C33C3C">
        <w:t xml:space="preserve"> indica un cambio en la orientación del viento dominante en los dos últimos milenios (Rodríguez Vidal et al., 1993), que estaría relacionado con ligeras modificaciones de la circulación atmosférica.</w:t>
      </w:r>
    </w:p>
    <w:p w:rsidR="00C33C3C" w:rsidRDefault="00C33C3C" w:rsidP="00C33C3C">
      <w:r>
        <w:t>El estudio geomorfológico de detalle</w:t>
      </w:r>
      <w:r w:rsidR="001F18B4">
        <w:t>,</w:t>
      </w:r>
      <w:r>
        <w:t xml:space="preserve"> ha puesto de manifiesto que estos episodios principales están constituidos por un gran número de pequeñas dunas parabólicas muy imbricadas, que se solapan unas a otras. Este intenso solapamiento indica que el sistema </w:t>
      </w:r>
      <w:proofErr w:type="spellStart"/>
      <w:r>
        <w:t>dunar</w:t>
      </w:r>
      <w:proofErr w:type="spellEnd"/>
      <w:r>
        <w:t xml:space="preserve"> de Arenas Gordas</w:t>
      </w:r>
      <w:r w:rsidR="001F18B4">
        <w:t xml:space="preserve"> (V),</w:t>
      </w:r>
      <w:r>
        <w:t xml:space="preserve"> se ha formado en un tramo costero en continuo y acentuado retroceso (retrogradación), simultáneamente con las formaciones </w:t>
      </w:r>
      <w:proofErr w:type="spellStart"/>
      <w:r>
        <w:t>dunares</w:t>
      </w:r>
      <w:proofErr w:type="spellEnd"/>
      <w:r>
        <w:t xml:space="preserve"> más recientes del tramo costero </w:t>
      </w:r>
      <w:proofErr w:type="spellStart"/>
      <w:r>
        <w:t>progradante</w:t>
      </w:r>
      <w:proofErr w:type="spellEnd"/>
      <w:r>
        <w:t xml:space="preserve"> que constit</w:t>
      </w:r>
      <w:r w:rsidR="001F18B4">
        <w:t xml:space="preserve">uye la flecha litoral de </w:t>
      </w:r>
      <w:proofErr w:type="spellStart"/>
      <w:r w:rsidR="001F18B4">
        <w:t>Doñana</w:t>
      </w:r>
      <w:proofErr w:type="spellEnd"/>
      <w:r w:rsidR="001F18B4">
        <w:t>, según este autor.</w:t>
      </w:r>
    </w:p>
    <w:p w:rsidR="00066A78" w:rsidRDefault="001F18B4" w:rsidP="00AF0B62">
      <w:r>
        <w:t>Otros autores como Zazo et al (2011), relacionan la evolución</w:t>
      </w:r>
      <w:r w:rsidR="00194B4E">
        <w:t xml:space="preserve"> sedimentaria del complejo eólico y el acantilado, con la tectónica reciente de la zona</w:t>
      </w:r>
      <w:r w:rsidR="00333552">
        <w:t>, realizando una descripción detallada de la zona</w:t>
      </w:r>
      <w:r w:rsidR="00194B4E">
        <w:t>.</w:t>
      </w:r>
    </w:p>
    <w:p w:rsidR="00326761" w:rsidRDefault="00326761" w:rsidP="001F0403">
      <w:r>
        <w:t xml:space="preserve">Para estos autores, el </w:t>
      </w:r>
      <w:r w:rsidR="00027DC7">
        <w:t xml:space="preserve">área de El </w:t>
      </w:r>
      <w:proofErr w:type="spellStart"/>
      <w:r w:rsidR="00027DC7">
        <w:t>Abalario</w:t>
      </w:r>
      <w:proofErr w:type="spellEnd"/>
      <w:r w:rsidR="00027DC7">
        <w:t xml:space="preserve"> </w:t>
      </w:r>
      <w:r w:rsidR="001F0403" w:rsidRPr="001F0403">
        <w:t xml:space="preserve">se extiende desde el </w:t>
      </w:r>
      <w:r w:rsidR="00027DC7">
        <w:t>a</w:t>
      </w:r>
      <w:r w:rsidR="001F0403" w:rsidRPr="001F0403">
        <w:t>rroyo de la Rocina hasta</w:t>
      </w:r>
      <w:r w:rsidR="001F0403">
        <w:t xml:space="preserve"> </w:t>
      </w:r>
      <w:r w:rsidR="001F0403" w:rsidRPr="001F0403">
        <w:t xml:space="preserve">la línea de costa, </w:t>
      </w:r>
      <w:r w:rsidR="00027DC7">
        <w:t xml:space="preserve">en el </w:t>
      </w:r>
      <w:r w:rsidR="001F0403" w:rsidRPr="001F0403">
        <w:t>sector conocido como El Asperillo o Arenas Gordas. Constituye</w:t>
      </w:r>
      <w:r w:rsidR="001F0403">
        <w:t xml:space="preserve"> </w:t>
      </w:r>
      <w:r w:rsidR="001F0403" w:rsidRPr="001F0403">
        <w:t>un domo morfológico alargado en dirección NW-SE, cuya longitud media</w:t>
      </w:r>
      <w:r w:rsidR="001F0403">
        <w:t xml:space="preserve"> </w:t>
      </w:r>
      <w:r w:rsidR="001F0403" w:rsidRPr="001F0403">
        <w:t xml:space="preserve">es de </w:t>
      </w:r>
      <w:r w:rsidR="00027DC7">
        <w:t xml:space="preserve">unos </w:t>
      </w:r>
      <w:r w:rsidR="001F0403" w:rsidRPr="001F0403">
        <w:t>5</w:t>
      </w:r>
      <w:r w:rsidR="00027DC7">
        <w:t>0</w:t>
      </w:r>
      <w:r w:rsidR="001F0403" w:rsidRPr="001F0403">
        <w:t xml:space="preserve"> </w:t>
      </w:r>
      <w:r w:rsidR="00DE6536">
        <w:t>k</w:t>
      </w:r>
      <w:r w:rsidR="001F0403" w:rsidRPr="001F0403">
        <w:t>m</w:t>
      </w:r>
      <w:r w:rsidR="00DE6536">
        <w:t>.</w:t>
      </w:r>
      <w:r w:rsidR="001F0403" w:rsidRPr="001F0403">
        <w:t xml:space="preserve"> y </w:t>
      </w:r>
      <w:r w:rsidR="00027DC7">
        <w:t xml:space="preserve">unos 15 </w:t>
      </w:r>
      <w:r w:rsidR="00DE6536">
        <w:t>k</w:t>
      </w:r>
      <w:r w:rsidR="001F0403" w:rsidRPr="001F0403">
        <w:t>m</w:t>
      </w:r>
      <w:r w:rsidR="00DE6536">
        <w:t>.</w:t>
      </w:r>
      <w:r w:rsidR="00027DC7">
        <w:t xml:space="preserve"> de anchura</w:t>
      </w:r>
      <w:r w:rsidR="001F0403" w:rsidRPr="001F0403">
        <w:t>. La altura media</w:t>
      </w:r>
      <w:r w:rsidR="001F0403">
        <w:t xml:space="preserve"> </w:t>
      </w:r>
      <w:r w:rsidR="001F0403" w:rsidRPr="001F0403">
        <w:t>a lo largo de la divisoria de aguas es de unos 75 m</w:t>
      </w:r>
      <w:r w:rsidR="00DE6536">
        <w:t>.</w:t>
      </w:r>
      <w:r w:rsidR="001F0403" w:rsidRPr="001F0403">
        <w:t>, pero</w:t>
      </w:r>
      <w:r w:rsidR="00027DC7">
        <w:t xml:space="preserve"> en</w:t>
      </w:r>
      <w:r w:rsidR="001F0403" w:rsidRPr="001F0403">
        <w:t xml:space="preserve"> la línea de cresta las dunas costeras alcanzan</w:t>
      </w:r>
      <w:r w:rsidR="001F0403">
        <w:t xml:space="preserve"> </w:t>
      </w:r>
      <w:r w:rsidR="001F0403" w:rsidRPr="001F0403">
        <w:t>la altura máxima de 106 m.</w:t>
      </w:r>
    </w:p>
    <w:p w:rsidR="001F0403" w:rsidRDefault="001F0403" w:rsidP="001F0403">
      <w:r w:rsidRPr="001F0403">
        <w:t xml:space="preserve">El acantilado de El Asperillo </w:t>
      </w:r>
      <w:r w:rsidR="00027DC7">
        <w:t>recorta</w:t>
      </w:r>
      <w:r w:rsidRPr="001F0403">
        <w:t xml:space="preserve"> el domo en</w:t>
      </w:r>
      <w:r>
        <w:t xml:space="preserve"> </w:t>
      </w:r>
      <w:r w:rsidRPr="001F0403">
        <w:t>su borde occidental y constituye actualmente la línea de costa</w:t>
      </w:r>
      <w:r w:rsidR="00027DC7">
        <w:t>,</w:t>
      </w:r>
      <w:r w:rsidRPr="001F0403">
        <w:t xml:space="preserve"> </w:t>
      </w:r>
      <w:r w:rsidR="00027DC7">
        <w:t xml:space="preserve">que se </w:t>
      </w:r>
      <w:r w:rsidRPr="001F0403">
        <w:t>extiende a lo largo de</w:t>
      </w:r>
      <w:r>
        <w:t xml:space="preserve"> </w:t>
      </w:r>
      <w:r w:rsidRPr="001F0403">
        <w:t xml:space="preserve">unos 28 </w:t>
      </w:r>
      <w:r w:rsidR="00DE6536">
        <w:t>k</w:t>
      </w:r>
      <w:r w:rsidRPr="001F0403">
        <w:t>m</w:t>
      </w:r>
      <w:r w:rsidR="00DE6536">
        <w:t>.</w:t>
      </w:r>
      <w:r w:rsidRPr="001F0403">
        <w:t xml:space="preserve">, entre las localidades de </w:t>
      </w:r>
      <w:proofErr w:type="spellStart"/>
      <w:r w:rsidRPr="001F0403">
        <w:t>Mazagón</w:t>
      </w:r>
      <w:proofErr w:type="spellEnd"/>
      <w:r w:rsidRPr="001F0403">
        <w:t xml:space="preserve"> y </w:t>
      </w:r>
      <w:proofErr w:type="spellStart"/>
      <w:r w:rsidRPr="001F0403">
        <w:t>Matalascañas</w:t>
      </w:r>
      <w:proofErr w:type="spellEnd"/>
      <w:r w:rsidRPr="001F0403">
        <w:t>.</w:t>
      </w:r>
    </w:p>
    <w:p w:rsidR="00027DC7" w:rsidRDefault="00027DC7" w:rsidP="00027DC7">
      <w:pPr>
        <w:spacing w:after="120"/>
        <w:jc w:val="center"/>
      </w:pPr>
      <w:r>
        <w:rPr>
          <w:noProof/>
          <w:lang w:eastAsia="es-ES"/>
        </w:rPr>
        <w:lastRenderedPageBreak/>
        <w:drawing>
          <wp:inline distT="0" distB="0" distL="0" distR="0">
            <wp:extent cx="4391025" cy="6076950"/>
            <wp:effectExtent l="0" t="0" r="9525" b="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zo et al 2011.JPG"/>
                    <pic:cNvPicPr/>
                  </pic:nvPicPr>
                  <pic:blipFill>
                    <a:blip r:embed="rId28">
                      <a:extLst>
                        <a:ext uri="{28A0092B-C50C-407E-A947-70E740481C1C}">
                          <a14:useLocalDpi xmlns:a14="http://schemas.microsoft.com/office/drawing/2010/main" val="0"/>
                        </a:ext>
                      </a:extLst>
                    </a:blip>
                    <a:stretch>
                      <a:fillRect/>
                    </a:stretch>
                  </pic:blipFill>
                  <pic:spPr>
                    <a:xfrm>
                      <a:off x="0" y="0"/>
                      <a:ext cx="4391025" cy="6076950"/>
                    </a:xfrm>
                    <a:prstGeom prst="rect">
                      <a:avLst/>
                    </a:prstGeom>
                  </pic:spPr>
                </pic:pic>
              </a:graphicData>
            </a:graphic>
          </wp:inline>
        </w:drawing>
      </w:r>
    </w:p>
    <w:p w:rsidR="00326761" w:rsidRPr="00B60CF0" w:rsidRDefault="00027DC7" w:rsidP="00027DC7">
      <w:pPr>
        <w:jc w:val="center"/>
        <w:rPr>
          <w:sz w:val="18"/>
          <w:szCs w:val="18"/>
        </w:rPr>
      </w:pPr>
      <w:r w:rsidRPr="00B60CF0">
        <w:rPr>
          <w:sz w:val="18"/>
          <w:szCs w:val="18"/>
        </w:rPr>
        <w:t xml:space="preserve">Figura </w:t>
      </w:r>
      <w:r w:rsidR="007C6125" w:rsidRPr="00B60CF0">
        <w:rPr>
          <w:sz w:val="18"/>
          <w:szCs w:val="18"/>
        </w:rPr>
        <w:t>7</w:t>
      </w:r>
      <w:r w:rsidRPr="00B60CF0">
        <w:rPr>
          <w:sz w:val="18"/>
          <w:szCs w:val="18"/>
        </w:rPr>
        <w:t xml:space="preserve">. Mapa geomorfológico del entorno de El </w:t>
      </w:r>
      <w:proofErr w:type="spellStart"/>
      <w:r w:rsidRPr="00B60CF0">
        <w:rPr>
          <w:sz w:val="18"/>
          <w:szCs w:val="18"/>
        </w:rPr>
        <w:t>Abalario</w:t>
      </w:r>
      <w:proofErr w:type="spellEnd"/>
      <w:r w:rsidRPr="00B60CF0">
        <w:rPr>
          <w:sz w:val="18"/>
          <w:szCs w:val="18"/>
        </w:rPr>
        <w:t>, extraído de Zazo et al 2011</w:t>
      </w:r>
    </w:p>
    <w:p w:rsidR="001F0403" w:rsidRDefault="00405112" w:rsidP="00405112">
      <w:r w:rsidRPr="00405112">
        <w:t xml:space="preserve">La estructura del domo de El </w:t>
      </w:r>
      <w:proofErr w:type="spellStart"/>
      <w:r w:rsidRPr="00405112">
        <w:t>Abalario</w:t>
      </w:r>
      <w:proofErr w:type="spellEnd"/>
      <w:r w:rsidRPr="00405112">
        <w:t>, visible a lo largo del acantilado,</w:t>
      </w:r>
      <w:r w:rsidR="0041147C">
        <w:t xml:space="preserve"> </w:t>
      </w:r>
      <w:r w:rsidRPr="00405112">
        <w:t>se debe a una compleja interacción entre los procesos costeros y los cambios</w:t>
      </w:r>
      <w:r>
        <w:t xml:space="preserve"> </w:t>
      </w:r>
      <w:r w:rsidRPr="00405112">
        <w:t>del nivel del mar, afectando a una llanura litoral sometida a un abombamiento</w:t>
      </w:r>
      <w:r>
        <w:t xml:space="preserve"> </w:t>
      </w:r>
      <w:r w:rsidRPr="00405112">
        <w:t xml:space="preserve">de la secuencia deltaica </w:t>
      </w:r>
      <w:proofErr w:type="spellStart"/>
      <w:r w:rsidRPr="00405112">
        <w:t>Plio</w:t>
      </w:r>
      <w:proofErr w:type="spellEnd"/>
      <w:r w:rsidRPr="00405112">
        <w:t xml:space="preserve">-Pleistoceno </w:t>
      </w:r>
      <w:proofErr w:type="spellStart"/>
      <w:r w:rsidRPr="00405112">
        <w:t>infrayacente</w:t>
      </w:r>
      <w:proofErr w:type="spellEnd"/>
      <w:r w:rsidRPr="00405112">
        <w:t>. La</w:t>
      </w:r>
      <w:r>
        <w:t xml:space="preserve"> </w:t>
      </w:r>
      <w:r w:rsidRPr="00405112">
        <w:t>elevación de est</w:t>
      </w:r>
      <w:r w:rsidR="0041147C">
        <w:t>e</w:t>
      </w:r>
      <w:r w:rsidRPr="00405112">
        <w:t xml:space="preserve"> área dio origen a fallas gravitacionales como la de</w:t>
      </w:r>
      <w:r>
        <w:t xml:space="preserve"> </w:t>
      </w:r>
      <w:r w:rsidRPr="00405112">
        <w:t>Torre del Loro en el flanco S</w:t>
      </w:r>
      <w:r w:rsidR="0041147C">
        <w:t>O</w:t>
      </w:r>
      <w:r w:rsidRPr="00405112">
        <w:t xml:space="preserve"> del domo</w:t>
      </w:r>
      <w:r w:rsidR="0041147C">
        <w:t>, que</w:t>
      </w:r>
      <w:r w:rsidRPr="00405112">
        <w:t xml:space="preserve"> ha funcionado</w:t>
      </w:r>
      <w:r>
        <w:t xml:space="preserve"> </w:t>
      </w:r>
      <w:r w:rsidRPr="00405112">
        <w:t>probablemente durante el Holoceno inicial (Zazo et al., 2005,</w:t>
      </w:r>
      <w:r>
        <w:t xml:space="preserve"> </w:t>
      </w:r>
      <w:r w:rsidRPr="00405112">
        <w:t>2008). Se trata de una falla gravitacional que ejerce un control importante en la</w:t>
      </w:r>
      <w:r>
        <w:t xml:space="preserve"> </w:t>
      </w:r>
      <w:r w:rsidRPr="00405112">
        <w:t>secuencia sedimentaria que aflora a lo largo del acantilado, separando dos dominios</w:t>
      </w:r>
      <w:r>
        <w:t xml:space="preserve"> </w:t>
      </w:r>
      <w:proofErr w:type="spellStart"/>
      <w:r w:rsidRPr="00405112">
        <w:lastRenderedPageBreak/>
        <w:t>paleogeográficos</w:t>
      </w:r>
      <w:proofErr w:type="spellEnd"/>
      <w:r w:rsidRPr="00405112">
        <w:t xml:space="preserve"> diferentes: el “bloque levantado” que registra sedimentos</w:t>
      </w:r>
      <w:r>
        <w:t xml:space="preserve"> </w:t>
      </w:r>
      <w:r w:rsidRPr="00405112">
        <w:t>fluviales, marinos y eólicos, de base a techo, y el “bloque hundido”, que actuó</w:t>
      </w:r>
      <w:r>
        <w:t xml:space="preserve"> </w:t>
      </w:r>
      <w:r w:rsidRPr="00405112">
        <w:t>exclusivamente como trampa de sedimentos eólicos</w:t>
      </w:r>
      <w:r w:rsidR="0041147C">
        <w:t xml:space="preserve">, como se ha indicado anteriormente en el punto </w:t>
      </w:r>
      <w:r w:rsidR="000867B7" w:rsidRPr="000867B7">
        <w:rPr>
          <w:i/>
        </w:rPr>
        <w:t>2.1.1. Geología</w:t>
      </w:r>
      <w:r w:rsidRPr="00405112">
        <w:t>.</w:t>
      </w:r>
    </w:p>
    <w:p w:rsidR="001F0403" w:rsidRDefault="00405112" w:rsidP="00AF0B62">
      <w:r w:rsidRPr="00405112">
        <w:t xml:space="preserve">En </w:t>
      </w:r>
      <w:r w:rsidR="000867B7">
        <w:t xml:space="preserve">cuanto a las condiciones climáticas en la zona, son las adecuadas para la formación de sistemas </w:t>
      </w:r>
      <w:proofErr w:type="spellStart"/>
      <w:r w:rsidR="000867B7">
        <w:t>dunares</w:t>
      </w:r>
      <w:proofErr w:type="spellEnd"/>
      <w:r w:rsidR="000867B7">
        <w:t xml:space="preserve">, con </w:t>
      </w:r>
      <w:r w:rsidRPr="00405112">
        <w:t>vientos predominantes del S</w:t>
      </w:r>
      <w:r w:rsidR="000867B7">
        <w:t>O</w:t>
      </w:r>
      <w:r w:rsidRPr="00405112">
        <w:t>, lo que favorece dada</w:t>
      </w:r>
      <w:r>
        <w:t xml:space="preserve"> </w:t>
      </w:r>
      <w:r w:rsidRPr="00405112">
        <w:t>la orientación N</w:t>
      </w:r>
      <w:r w:rsidR="000867B7">
        <w:t>O</w:t>
      </w:r>
      <w:r w:rsidRPr="00405112">
        <w:t>-SE de la costa, una deriva litoral hacia el E que es la responsable</w:t>
      </w:r>
      <w:r>
        <w:t xml:space="preserve"> </w:t>
      </w:r>
      <w:r w:rsidRPr="00405112">
        <w:t>del crecimiento de numerosas flechas litorales</w:t>
      </w:r>
      <w:r w:rsidR="000867B7">
        <w:t xml:space="preserve"> como la de</w:t>
      </w:r>
      <w:r w:rsidRPr="00405112">
        <w:t xml:space="preserve"> </w:t>
      </w:r>
      <w:proofErr w:type="spellStart"/>
      <w:r w:rsidRPr="00405112">
        <w:t>Doñana</w:t>
      </w:r>
      <w:proofErr w:type="spellEnd"/>
      <w:r w:rsidR="000867B7">
        <w:t>.</w:t>
      </w:r>
    </w:p>
    <w:p w:rsidR="00405112" w:rsidRDefault="00970A8A" w:rsidP="00405112">
      <w:r>
        <w:t>Según estos autores, l</w:t>
      </w:r>
      <w:r w:rsidR="00405112" w:rsidRPr="00405112">
        <w:t>os depósitos eólicos constituyen el principal sedimento del domo y consisten</w:t>
      </w:r>
      <w:r w:rsidR="00405112">
        <w:t xml:space="preserve"> </w:t>
      </w:r>
      <w:r w:rsidR="00405112" w:rsidRPr="00751C16">
        <w:t xml:space="preserve">en dunas </w:t>
      </w:r>
      <w:r w:rsidR="00751C16" w:rsidRPr="00751C16">
        <w:t>de los primeros sistemas eólicos o del manto eólico</w:t>
      </w:r>
      <w:r w:rsidR="00405112" w:rsidRPr="00405112">
        <w:t>, que son las que realmente constituyen el acantilado,</w:t>
      </w:r>
      <w:r w:rsidR="00405112">
        <w:t xml:space="preserve"> </w:t>
      </w:r>
      <w:r w:rsidR="00405112" w:rsidRPr="00405112">
        <w:t xml:space="preserve">y dunas </w:t>
      </w:r>
      <w:proofErr w:type="spellStart"/>
      <w:r w:rsidR="00405112" w:rsidRPr="00405112">
        <w:t>semiestables</w:t>
      </w:r>
      <w:proofErr w:type="spellEnd"/>
      <w:r w:rsidR="00405112" w:rsidRPr="00405112">
        <w:t xml:space="preserve"> y activas, que aparecen </w:t>
      </w:r>
      <w:r>
        <w:t>en la parte superior</w:t>
      </w:r>
      <w:r w:rsidR="00405112" w:rsidRPr="00405112">
        <w:t xml:space="preserve"> del mismo como</w:t>
      </w:r>
      <w:r w:rsidR="00405112">
        <w:t xml:space="preserve"> </w:t>
      </w:r>
      <w:r w:rsidR="00405112" w:rsidRPr="00405112">
        <w:t>dunas colgadas o “</w:t>
      </w:r>
      <w:proofErr w:type="spellStart"/>
      <w:r w:rsidR="00405112" w:rsidRPr="00405112">
        <w:rPr>
          <w:i/>
          <w:iCs/>
        </w:rPr>
        <w:t>perched</w:t>
      </w:r>
      <w:proofErr w:type="spellEnd"/>
      <w:r w:rsidR="00405112" w:rsidRPr="00405112">
        <w:rPr>
          <w:i/>
          <w:iCs/>
        </w:rPr>
        <w:t xml:space="preserve"> </w:t>
      </w:r>
      <w:proofErr w:type="spellStart"/>
      <w:r w:rsidR="00405112" w:rsidRPr="00405112">
        <w:rPr>
          <w:i/>
          <w:iCs/>
        </w:rPr>
        <w:t>dunes</w:t>
      </w:r>
      <w:proofErr w:type="spellEnd"/>
      <w:r w:rsidR="00405112" w:rsidRPr="00405112">
        <w:t>”.</w:t>
      </w:r>
    </w:p>
    <w:p w:rsidR="001F0403" w:rsidRDefault="00405112" w:rsidP="00AF0B62">
      <w:r w:rsidRPr="00751C16">
        <w:t xml:space="preserve">Las </w:t>
      </w:r>
      <w:r w:rsidR="00751C16" w:rsidRPr="00751C16">
        <w:t>dunas de los primeros sistemas eólicos o del manto eólico</w:t>
      </w:r>
      <w:r w:rsidR="00970A8A">
        <w:t>, s</w:t>
      </w:r>
      <w:r w:rsidRPr="00405112">
        <w:t xml:space="preserve">e observan a ambos lados de la </w:t>
      </w:r>
      <w:r w:rsidR="00970A8A">
        <w:t>falla Torre del Loro</w:t>
      </w:r>
      <w:r w:rsidRPr="00405112">
        <w:t xml:space="preserve"> y aunque a primera vista parecen corresponderse,</w:t>
      </w:r>
      <w:r>
        <w:t xml:space="preserve"> </w:t>
      </w:r>
      <w:r w:rsidRPr="00405112">
        <w:t xml:space="preserve">sin embargo, las </w:t>
      </w:r>
      <w:proofErr w:type="spellStart"/>
      <w:r w:rsidRPr="00405112">
        <w:t>paleodirecciones</w:t>
      </w:r>
      <w:proofErr w:type="spellEnd"/>
      <w:r w:rsidRPr="00405112">
        <w:t xml:space="preserve"> de viento son completamente</w:t>
      </w:r>
      <w:r>
        <w:t xml:space="preserve"> </w:t>
      </w:r>
      <w:r w:rsidRPr="00405112">
        <w:t>diferentes a uno y otro lado de dicha falla. Se trata de un conjunto de unidades,</w:t>
      </w:r>
      <w:r>
        <w:t xml:space="preserve"> </w:t>
      </w:r>
      <w:r w:rsidRPr="00405112">
        <w:t>constituidas por arenas muy ricas en cuarzo y poco cementadas.</w:t>
      </w:r>
      <w:r w:rsidR="002444E1">
        <w:t xml:space="preserve"> Los autores</w:t>
      </w:r>
      <w:r>
        <w:t xml:space="preserve"> diferencia</w:t>
      </w:r>
      <w:r w:rsidR="002444E1">
        <w:t>n 4 unidades eólicas, de</w:t>
      </w:r>
      <w:r>
        <w:t xml:space="preserve"> U-0</w:t>
      </w:r>
      <w:r w:rsidR="005453FB">
        <w:t xml:space="preserve"> </w:t>
      </w:r>
      <w:r>
        <w:t>a U-3</w:t>
      </w:r>
      <w:r w:rsidR="002444E1">
        <w:t>, con características sedimentológicas y edades diferentes, separadas entre sí por superficies de erosión o niveles de paleosuelos</w:t>
      </w:r>
      <w:r w:rsidR="00964CF1">
        <w:t xml:space="preserve">, que se encuentran representadas en la </w:t>
      </w:r>
      <w:r w:rsidR="00964CF1" w:rsidRPr="007C6125">
        <w:t xml:space="preserve">figura </w:t>
      </w:r>
      <w:r w:rsidR="007C6125">
        <w:t>8</w:t>
      </w:r>
      <w:r w:rsidR="002444E1">
        <w:t xml:space="preserve">. </w:t>
      </w:r>
    </w:p>
    <w:p w:rsidR="00396BF9" w:rsidRDefault="00396BF9" w:rsidP="00396BF9">
      <w:r w:rsidRPr="002444E1">
        <w:rPr>
          <w:bCs/>
        </w:rPr>
        <w:t xml:space="preserve">Las </w:t>
      </w:r>
      <w:r w:rsidRPr="00751C16">
        <w:rPr>
          <w:bCs/>
        </w:rPr>
        <w:t xml:space="preserve">dunas </w:t>
      </w:r>
      <w:proofErr w:type="spellStart"/>
      <w:r w:rsidRPr="00751C16">
        <w:rPr>
          <w:bCs/>
        </w:rPr>
        <w:t>semiestables</w:t>
      </w:r>
      <w:proofErr w:type="spellEnd"/>
      <w:r w:rsidRPr="00751C16">
        <w:rPr>
          <w:bCs/>
        </w:rPr>
        <w:t xml:space="preserve"> y activas (</w:t>
      </w:r>
      <w:proofErr w:type="spellStart"/>
      <w:r w:rsidRPr="00751C16">
        <w:rPr>
          <w:bCs/>
          <w:i/>
          <w:iCs/>
        </w:rPr>
        <w:t>perched</w:t>
      </w:r>
      <w:proofErr w:type="spellEnd"/>
      <w:r w:rsidRPr="00751C16">
        <w:rPr>
          <w:bCs/>
          <w:i/>
          <w:iCs/>
        </w:rPr>
        <w:t xml:space="preserve"> </w:t>
      </w:r>
      <w:proofErr w:type="spellStart"/>
      <w:r w:rsidRPr="00751C16">
        <w:rPr>
          <w:bCs/>
          <w:i/>
          <w:iCs/>
        </w:rPr>
        <w:t>dunes</w:t>
      </w:r>
      <w:proofErr w:type="spellEnd"/>
      <w:r w:rsidRPr="00751C16">
        <w:rPr>
          <w:bCs/>
        </w:rPr>
        <w:t>)</w:t>
      </w:r>
      <w:r w:rsidRPr="002444E1">
        <w:rPr>
          <w:bCs/>
        </w:rPr>
        <w:t xml:space="preserve">, </w:t>
      </w:r>
      <w:r>
        <w:rPr>
          <w:bCs/>
        </w:rPr>
        <w:t>se depositan sobre una</w:t>
      </w:r>
      <w:r w:rsidRPr="00405112">
        <w:t xml:space="preserve"> superficie de </w:t>
      </w:r>
      <w:r>
        <w:t>deflación, con una costra ferruginosa encima,</w:t>
      </w:r>
      <w:r w:rsidRPr="00405112">
        <w:t xml:space="preserve">  que constituye</w:t>
      </w:r>
      <w:r>
        <w:t xml:space="preserve"> </w:t>
      </w:r>
      <w:r w:rsidRPr="00405112">
        <w:t xml:space="preserve">el techo del acantilado, y sirve de límite entre las unidades </w:t>
      </w:r>
      <w:r w:rsidR="00751C16">
        <w:t>del manto eólico</w:t>
      </w:r>
      <w:r w:rsidRPr="00405112">
        <w:t xml:space="preserve"> y las</w:t>
      </w:r>
      <w:r>
        <w:t xml:space="preserve"> </w:t>
      </w:r>
      <w:proofErr w:type="spellStart"/>
      <w:r w:rsidRPr="00405112">
        <w:t>semiestables</w:t>
      </w:r>
      <w:proofErr w:type="spellEnd"/>
      <w:r w:rsidRPr="00405112">
        <w:t>/activas</w:t>
      </w:r>
      <w:r>
        <w:t xml:space="preserve">. Se han realizado dataciones en esta separación, correspondientes con talleres de industria lítica (Neolítico final – </w:t>
      </w:r>
      <w:proofErr w:type="spellStart"/>
      <w:r>
        <w:t>Calcolítico</w:t>
      </w:r>
      <w:proofErr w:type="spellEnd"/>
      <w:r>
        <w:t>) desarrollados en esta área hace unos 5.000 años aproximadamente.</w:t>
      </w:r>
    </w:p>
    <w:p w:rsidR="00BA3CF0" w:rsidRDefault="00BA3CF0" w:rsidP="00BA3CF0">
      <w:r>
        <w:t>La alimentación de estas dunas al encontrarse colgadas</w:t>
      </w:r>
      <w:r w:rsidR="006574F8">
        <w:t xml:space="preserve"> puede </w:t>
      </w:r>
      <w:r>
        <w:t>depende</w:t>
      </w:r>
      <w:r w:rsidR="006574F8">
        <w:t xml:space="preserve">r, de </w:t>
      </w:r>
      <w:r w:rsidRPr="00405112">
        <w:t xml:space="preserve">la creación de nuevas </w:t>
      </w:r>
      <w:proofErr w:type="spellStart"/>
      <w:r w:rsidRPr="00405112">
        <w:rPr>
          <w:i/>
          <w:iCs/>
        </w:rPr>
        <w:t>foredunes</w:t>
      </w:r>
      <w:proofErr w:type="spellEnd"/>
      <w:r w:rsidRPr="00405112">
        <w:t>, de la formación de conos arenosos</w:t>
      </w:r>
      <w:r>
        <w:t xml:space="preserve"> </w:t>
      </w:r>
      <w:r w:rsidR="006574F8">
        <w:t>en</w:t>
      </w:r>
      <w:r w:rsidRPr="00405112">
        <w:t xml:space="preserve"> pequeños barrancos que </w:t>
      </w:r>
      <w:proofErr w:type="spellStart"/>
      <w:r w:rsidRPr="00405112">
        <w:t>disectan</w:t>
      </w:r>
      <w:proofErr w:type="spellEnd"/>
      <w:r w:rsidRPr="00405112">
        <w:t xml:space="preserve"> el acantilado en detrimento</w:t>
      </w:r>
      <w:r>
        <w:t xml:space="preserve"> </w:t>
      </w:r>
      <w:r w:rsidRPr="00405112">
        <w:t xml:space="preserve">de los sistemas </w:t>
      </w:r>
      <w:r w:rsidR="00751C16">
        <w:t>del manto eólico</w:t>
      </w:r>
      <w:r w:rsidR="006574F8">
        <w:t xml:space="preserve">, o </w:t>
      </w:r>
      <w:r w:rsidRPr="00405112">
        <w:t>por retroalimentación a partir de las</w:t>
      </w:r>
      <w:r>
        <w:t xml:space="preserve"> </w:t>
      </w:r>
      <w:r w:rsidRPr="00405112">
        <w:t xml:space="preserve">dunas pre-existentes directamente </w:t>
      </w:r>
      <w:r w:rsidR="006574F8">
        <w:t>por</w:t>
      </w:r>
      <w:r w:rsidRPr="00405112">
        <w:t xml:space="preserve"> la actividad eólica.</w:t>
      </w:r>
    </w:p>
    <w:p w:rsidR="00BA3CF0" w:rsidRDefault="00BA3CF0" w:rsidP="006574F8">
      <w:r w:rsidRPr="00405112">
        <w:t>Dentro de la</w:t>
      </w:r>
      <w:r w:rsidR="006574F8">
        <w:t>s</w:t>
      </w:r>
      <w:r w:rsidRPr="00405112">
        <w:t xml:space="preserve"> </w:t>
      </w:r>
      <w:r w:rsidR="006574F8">
        <w:t xml:space="preserve">dunas </w:t>
      </w:r>
      <w:proofErr w:type="spellStart"/>
      <w:r w:rsidR="006574F8">
        <w:t>semiestables</w:t>
      </w:r>
      <w:proofErr w:type="spellEnd"/>
      <w:r w:rsidR="006574F8">
        <w:t xml:space="preserve"> y activas</w:t>
      </w:r>
      <w:r w:rsidRPr="00405112">
        <w:t xml:space="preserve"> más reciente</w:t>
      </w:r>
      <w:r w:rsidR="006574F8">
        <w:t>s</w:t>
      </w:r>
      <w:r w:rsidRPr="00405112">
        <w:t xml:space="preserve">, se han diferenciado </w:t>
      </w:r>
      <w:r w:rsidR="00964CF1">
        <w:t xml:space="preserve">también </w:t>
      </w:r>
      <w:r w:rsidRPr="00405112">
        <w:t>cuatro unidades</w:t>
      </w:r>
      <w:r>
        <w:t xml:space="preserve"> </w:t>
      </w:r>
      <w:r w:rsidRPr="00405112">
        <w:t>U-4, U-5, U-6</w:t>
      </w:r>
      <w:r>
        <w:t xml:space="preserve"> y U-7</w:t>
      </w:r>
      <w:r w:rsidR="00964CF1">
        <w:t>,</w:t>
      </w:r>
      <w:r w:rsidR="006574F8">
        <w:t xml:space="preserve"> considerando como en el caso anterior su distribución espacial, </w:t>
      </w:r>
      <w:r w:rsidR="00D06A2C">
        <w:t xml:space="preserve">características sedimentológicas </w:t>
      </w:r>
      <w:r w:rsidR="006574F8">
        <w:t xml:space="preserve">y direcciones de vientos, como se puede ver en la </w:t>
      </w:r>
      <w:r w:rsidR="006574F8" w:rsidRPr="007C6125">
        <w:t>figura</w:t>
      </w:r>
      <w:r w:rsidR="00D06A2C" w:rsidRPr="007C6125">
        <w:t xml:space="preserve"> </w:t>
      </w:r>
      <w:r w:rsidR="007C6125" w:rsidRPr="007C6125">
        <w:t>8</w:t>
      </w:r>
      <w:r w:rsidR="006574F8" w:rsidRPr="007C6125">
        <w:t>.</w:t>
      </w:r>
    </w:p>
    <w:p w:rsidR="006574F8" w:rsidRDefault="006574F8" w:rsidP="006574F8">
      <w:r w:rsidRPr="00405112">
        <w:t>Teniendo en cuenta los rasgos fundamentales que caracterizan al conjunto</w:t>
      </w:r>
      <w:r>
        <w:t xml:space="preserve"> </w:t>
      </w:r>
      <w:r w:rsidRPr="00405112">
        <w:t>eólico</w:t>
      </w:r>
      <w:r w:rsidR="00D06A2C">
        <w:t xml:space="preserve"> </w:t>
      </w:r>
      <w:r w:rsidRPr="00405112">
        <w:t>registrado a lo largo del acantilado de El Asperillo, entre ellos</w:t>
      </w:r>
      <w:r w:rsidR="00D06A2C">
        <w:t>,</w:t>
      </w:r>
      <w:r w:rsidRPr="00405112">
        <w:t xml:space="preserve"> dispositivo</w:t>
      </w:r>
      <w:r>
        <w:t xml:space="preserve"> </w:t>
      </w:r>
      <w:r w:rsidRPr="00405112">
        <w:t>estratigráfico, paleosuelos, superficies erosivas, contenido micro y macro</w:t>
      </w:r>
      <w:r>
        <w:t xml:space="preserve"> </w:t>
      </w:r>
      <w:r w:rsidRPr="00405112">
        <w:t xml:space="preserve">paleontológico, </w:t>
      </w:r>
      <w:r w:rsidR="00D06A2C">
        <w:t xml:space="preserve">aspectos sedimentológicos, direcciones de desplazamiento de las dunas </w:t>
      </w:r>
      <w:r w:rsidRPr="00405112">
        <w:t>y dataciones</w:t>
      </w:r>
      <w:r w:rsidR="00D06A2C">
        <w:t xml:space="preserve"> por diversos métodos</w:t>
      </w:r>
      <w:r w:rsidRPr="00405112">
        <w:t xml:space="preserve">, </w:t>
      </w:r>
      <w:r w:rsidR="00D06A2C">
        <w:t xml:space="preserve">junto con las características y dinámica actual de los sistemas </w:t>
      </w:r>
      <w:proofErr w:type="spellStart"/>
      <w:r w:rsidR="00D06A2C">
        <w:t>dunares</w:t>
      </w:r>
      <w:proofErr w:type="spellEnd"/>
      <w:r w:rsidR="00D06A2C">
        <w:t xml:space="preserve"> activos, los autores realizan una</w:t>
      </w:r>
      <w:r w:rsidRPr="00405112">
        <w:t xml:space="preserve"> evalua</w:t>
      </w:r>
      <w:r w:rsidR="00D06A2C">
        <w:t>ción</w:t>
      </w:r>
      <w:r w:rsidRPr="00405112">
        <w:t xml:space="preserve"> a grandes</w:t>
      </w:r>
      <w:r>
        <w:t xml:space="preserve"> </w:t>
      </w:r>
      <w:r w:rsidRPr="00405112">
        <w:t>rasgos</w:t>
      </w:r>
      <w:r w:rsidR="00D06A2C">
        <w:t xml:space="preserve"> de</w:t>
      </w:r>
      <w:r w:rsidRPr="00405112">
        <w:t xml:space="preserve"> la historia evolutiva de este conjunto </w:t>
      </w:r>
      <w:proofErr w:type="spellStart"/>
      <w:r w:rsidRPr="00405112">
        <w:t>dunar</w:t>
      </w:r>
      <w:proofErr w:type="spellEnd"/>
      <w:r w:rsidR="00D06A2C">
        <w:t>, que se encuentra resumida en la siguiente figura</w:t>
      </w:r>
      <w:r w:rsidR="00964CF1">
        <w:t>.</w:t>
      </w:r>
    </w:p>
    <w:p w:rsidR="00396BF9" w:rsidRDefault="00396BF9" w:rsidP="00396BF9">
      <w:pPr>
        <w:spacing w:after="120"/>
        <w:jc w:val="center"/>
      </w:pPr>
      <w:r>
        <w:rPr>
          <w:noProof/>
          <w:lang w:eastAsia="es-ES"/>
        </w:rPr>
        <w:lastRenderedPageBreak/>
        <w:drawing>
          <wp:inline distT="0" distB="0" distL="0" distR="0">
            <wp:extent cx="4933950" cy="6076950"/>
            <wp:effectExtent l="0" t="0" r="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a Zazo et al 2011.JPG"/>
                    <pic:cNvPicPr/>
                  </pic:nvPicPr>
                  <pic:blipFill>
                    <a:blip r:embed="rId29">
                      <a:extLst>
                        <a:ext uri="{28A0092B-C50C-407E-A947-70E740481C1C}">
                          <a14:useLocalDpi xmlns:a14="http://schemas.microsoft.com/office/drawing/2010/main" val="0"/>
                        </a:ext>
                      </a:extLst>
                    </a:blip>
                    <a:stretch>
                      <a:fillRect/>
                    </a:stretch>
                  </pic:blipFill>
                  <pic:spPr>
                    <a:xfrm>
                      <a:off x="0" y="0"/>
                      <a:ext cx="4933950" cy="6076950"/>
                    </a:xfrm>
                    <a:prstGeom prst="rect">
                      <a:avLst/>
                    </a:prstGeom>
                  </pic:spPr>
                </pic:pic>
              </a:graphicData>
            </a:graphic>
          </wp:inline>
        </w:drawing>
      </w:r>
    </w:p>
    <w:p w:rsidR="00396BF9" w:rsidRPr="00B60CF0" w:rsidRDefault="00396BF9" w:rsidP="00396BF9">
      <w:pPr>
        <w:jc w:val="center"/>
        <w:rPr>
          <w:sz w:val="18"/>
          <w:szCs w:val="18"/>
        </w:rPr>
      </w:pPr>
      <w:r w:rsidRPr="00B60CF0">
        <w:rPr>
          <w:sz w:val="18"/>
          <w:szCs w:val="18"/>
        </w:rPr>
        <w:t xml:space="preserve">Figura </w:t>
      </w:r>
      <w:r w:rsidR="007C6125" w:rsidRPr="00B60CF0">
        <w:rPr>
          <w:sz w:val="18"/>
          <w:szCs w:val="18"/>
        </w:rPr>
        <w:t>8</w:t>
      </w:r>
      <w:r w:rsidRPr="00B60CF0">
        <w:rPr>
          <w:sz w:val="18"/>
          <w:szCs w:val="18"/>
        </w:rPr>
        <w:t>. Resumen estratigráfico y sedimentológico del acantilado de El Asperillo, extraído de Zazo et al. 2011</w:t>
      </w:r>
    </w:p>
    <w:p w:rsidR="00F32346" w:rsidRDefault="00964CF1" w:rsidP="00F32346">
      <w:r>
        <w:t xml:space="preserve">Por último los autores </w:t>
      </w:r>
      <w:r w:rsidR="00F32346">
        <w:t>Borja y Barral (2002)</w:t>
      </w:r>
      <w:r>
        <w:t xml:space="preserve">, realizan también un estudio y descripción de los sistemas </w:t>
      </w:r>
      <w:proofErr w:type="spellStart"/>
      <w:r>
        <w:t>dunares</w:t>
      </w:r>
      <w:proofErr w:type="spellEnd"/>
      <w:r>
        <w:t xml:space="preserve"> de El </w:t>
      </w:r>
      <w:proofErr w:type="spellStart"/>
      <w:r>
        <w:t>Abalario</w:t>
      </w:r>
      <w:proofErr w:type="spellEnd"/>
      <w:r w:rsidR="00867F6F">
        <w:t xml:space="preserve">, diferenciando también 5 sistemas </w:t>
      </w:r>
      <w:proofErr w:type="spellStart"/>
      <w:r w:rsidR="00867F6F">
        <w:t>dunares</w:t>
      </w:r>
      <w:proofErr w:type="spellEnd"/>
      <w:r w:rsidR="00867F6F">
        <w:t xml:space="preserve"> diferentes, los tres más antiguos estabilizados y los dos más modernos activos.</w:t>
      </w:r>
    </w:p>
    <w:p w:rsidR="00867F6F" w:rsidRDefault="00867F6F" w:rsidP="00F32346">
      <w:r>
        <w:t xml:space="preserve">Estos autores definen el complejo </w:t>
      </w:r>
      <w:proofErr w:type="spellStart"/>
      <w:r>
        <w:t>dunar</w:t>
      </w:r>
      <w:proofErr w:type="spellEnd"/>
      <w:r>
        <w:t xml:space="preserve"> como Manto Eólico Litoral (MEL), y por un lado los tres antiguos como Bajo Manto Eólico (BME), Alto Manto Eólico húmedo (</w:t>
      </w:r>
      <w:proofErr w:type="spellStart"/>
      <w:r>
        <w:t>AMEh</w:t>
      </w:r>
      <w:proofErr w:type="spellEnd"/>
      <w:r>
        <w:t xml:space="preserve">) y Alto Manto </w:t>
      </w:r>
      <w:r>
        <w:lastRenderedPageBreak/>
        <w:t>Eólico seco (</w:t>
      </w:r>
      <w:proofErr w:type="spellStart"/>
      <w:r>
        <w:t>AMEs</w:t>
      </w:r>
      <w:proofErr w:type="spellEnd"/>
      <w:r>
        <w:t xml:space="preserve">), y por otro los dos modernos como Manto Eólico de Dunas </w:t>
      </w:r>
      <w:proofErr w:type="spellStart"/>
      <w:r>
        <w:t>Semiestables</w:t>
      </w:r>
      <w:proofErr w:type="spellEnd"/>
      <w:r>
        <w:t xml:space="preserve"> (MEDS) y Manto Eólico de Dunas Activas (MEDA).</w:t>
      </w:r>
    </w:p>
    <w:p w:rsidR="000A2DB9" w:rsidRDefault="000A2DB9" w:rsidP="00F32346">
      <w:r>
        <w:t xml:space="preserve">Los sistemas estabilizados los definen como de carácter </w:t>
      </w:r>
      <w:proofErr w:type="spellStart"/>
      <w:r>
        <w:t>fitoestables</w:t>
      </w:r>
      <w:proofErr w:type="spellEnd"/>
      <w:r>
        <w:t xml:space="preserve"> y según su disposición topográfica y su capacidad para albergar sistemas lagunares, mientras que para los modernos consideraron prioritario su grado de estabilidad </w:t>
      </w:r>
      <w:proofErr w:type="spellStart"/>
      <w:r>
        <w:t>morfodinámica</w:t>
      </w:r>
      <w:proofErr w:type="spellEnd"/>
      <w:r>
        <w:t>.</w:t>
      </w:r>
    </w:p>
    <w:p w:rsidR="000A2DB9" w:rsidRDefault="000A2DB9" w:rsidP="00F32346">
      <w:r>
        <w:t>En este trabajo realizan una caracterización sedimentaria detallada para un área determinada</w:t>
      </w:r>
      <w:r w:rsidR="000E4FBA">
        <w:t xml:space="preserve">, con el objeto de establecer distinciones de génesis, evolución y funcionamiento de los sistemas </w:t>
      </w:r>
      <w:proofErr w:type="spellStart"/>
      <w:r w:rsidR="000E4FBA">
        <w:t>dunares</w:t>
      </w:r>
      <w:proofErr w:type="spellEnd"/>
      <w:r w:rsidR="000E4FBA">
        <w:t xml:space="preserve"> de la serie antigua, con los de la serie reciente, en particular entre dos de estos sistemas concretos, </w:t>
      </w:r>
      <w:proofErr w:type="spellStart"/>
      <w:r w:rsidR="000E4FBA">
        <w:t>AMEh</w:t>
      </w:r>
      <w:proofErr w:type="spellEnd"/>
      <w:r w:rsidR="000E4FBA">
        <w:t xml:space="preserve"> y MEDS.</w:t>
      </w:r>
    </w:p>
    <w:p w:rsidR="00033A1E" w:rsidRDefault="00033A1E" w:rsidP="00033A1E">
      <w:pPr>
        <w:jc w:val="center"/>
      </w:pPr>
      <w:r>
        <w:rPr>
          <w:noProof/>
          <w:lang w:eastAsia="es-ES"/>
        </w:rPr>
        <w:drawing>
          <wp:inline distT="0" distB="0" distL="0" distR="0">
            <wp:extent cx="4608000" cy="4608000"/>
            <wp:effectExtent l="19050" t="19050" r="21590" b="2159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jaBarral2002.JPG"/>
                    <pic:cNvPicPr/>
                  </pic:nvPicPr>
                  <pic:blipFill>
                    <a:blip r:embed="rId30">
                      <a:extLst>
                        <a:ext uri="{28A0092B-C50C-407E-A947-70E740481C1C}">
                          <a14:useLocalDpi xmlns:a14="http://schemas.microsoft.com/office/drawing/2010/main" val="0"/>
                        </a:ext>
                      </a:extLst>
                    </a:blip>
                    <a:stretch>
                      <a:fillRect/>
                    </a:stretch>
                  </pic:blipFill>
                  <pic:spPr>
                    <a:xfrm>
                      <a:off x="0" y="0"/>
                      <a:ext cx="4608000" cy="4608000"/>
                    </a:xfrm>
                    <a:prstGeom prst="rect">
                      <a:avLst/>
                    </a:prstGeom>
                    <a:ln>
                      <a:solidFill>
                        <a:schemeClr val="tx1"/>
                      </a:solidFill>
                    </a:ln>
                  </pic:spPr>
                </pic:pic>
              </a:graphicData>
            </a:graphic>
          </wp:inline>
        </w:drawing>
      </w:r>
    </w:p>
    <w:p w:rsidR="00033A1E" w:rsidRPr="00B60CF0" w:rsidRDefault="00033A1E" w:rsidP="00033A1E">
      <w:pPr>
        <w:jc w:val="center"/>
        <w:rPr>
          <w:sz w:val="18"/>
          <w:szCs w:val="18"/>
        </w:rPr>
      </w:pPr>
      <w:r w:rsidRPr="00B60CF0">
        <w:rPr>
          <w:sz w:val="18"/>
          <w:szCs w:val="18"/>
        </w:rPr>
        <w:t xml:space="preserve">Figura </w:t>
      </w:r>
      <w:r w:rsidR="007C6125" w:rsidRPr="00B60CF0">
        <w:rPr>
          <w:sz w:val="18"/>
          <w:szCs w:val="18"/>
        </w:rPr>
        <w:t>9</w:t>
      </w:r>
      <w:r w:rsidRPr="00B60CF0">
        <w:rPr>
          <w:sz w:val="18"/>
          <w:szCs w:val="18"/>
        </w:rPr>
        <w:t xml:space="preserve">. Unidades </w:t>
      </w:r>
      <w:r w:rsidR="002E6ABC" w:rsidRPr="00B60CF0">
        <w:rPr>
          <w:sz w:val="18"/>
          <w:szCs w:val="18"/>
        </w:rPr>
        <w:t>del</w:t>
      </w:r>
      <w:r w:rsidRPr="00B60CF0">
        <w:rPr>
          <w:sz w:val="18"/>
          <w:szCs w:val="18"/>
        </w:rPr>
        <w:t xml:space="preserve"> Manto Eólico Litoral de El </w:t>
      </w:r>
      <w:proofErr w:type="spellStart"/>
      <w:r w:rsidRPr="00B60CF0">
        <w:rPr>
          <w:sz w:val="18"/>
          <w:szCs w:val="18"/>
        </w:rPr>
        <w:t>Abalario</w:t>
      </w:r>
      <w:proofErr w:type="spellEnd"/>
      <w:r w:rsidR="002E6ABC" w:rsidRPr="00B60CF0">
        <w:rPr>
          <w:sz w:val="18"/>
          <w:szCs w:val="18"/>
        </w:rPr>
        <w:t xml:space="preserve"> y zona de estudio del trabajo de Borja y Barral (2002)</w:t>
      </w:r>
    </w:p>
    <w:p w:rsidR="000E4FBA" w:rsidRDefault="000E4FBA" w:rsidP="00F32346">
      <w:r>
        <w:t xml:space="preserve">La conclusión sintetizada que </w:t>
      </w:r>
      <w:r w:rsidR="004A3712">
        <w:t>obtienen estos autores</w:t>
      </w:r>
      <w:r>
        <w:t xml:space="preserve">, es que los </w:t>
      </w:r>
      <w:r w:rsidR="004A3712">
        <w:t xml:space="preserve">sistemas eólicos analizados están sometidos a </w:t>
      </w:r>
      <w:r>
        <w:t xml:space="preserve">contextos </w:t>
      </w:r>
      <w:proofErr w:type="spellStart"/>
      <w:r>
        <w:t>morfodinámicos</w:t>
      </w:r>
      <w:proofErr w:type="spellEnd"/>
      <w:r>
        <w:t xml:space="preserve"> </w:t>
      </w:r>
      <w:r w:rsidR="004A3712">
        <w:t xml:space="preserve">muy diferentes, por una parte en </w:t>
      </w:r>
      <w:r>
        <w:t xml:space="preserve">los sistemas </w:t>
      </w:r>
      <w:proofErr w:type="spellStart"/>
      <w:r>
        <w:t>dunares</w:t>
      </w:r>
      <w:proofErr w:type="spellEnd"/>
      <w:r>
        <w:t xml:space="preserve"> antiguos</w:t>
      </w:r>
      <w:r w:rsidR="004A3712">
        <w:t xml:space="preserve"> la </w:t>
      </w:r>
      <w:proofErr w:type="spellStart"/>
      <w:r w:rsidR="004A3712">
        <w:t>fitoestabilidad</w:t>
      </w:r>
      <w:proofErr w:type="spellEnd"/>
      <w:r w:rsidR="004A3712">
        <w:t xml:space="preserve"> está</w:t>
      </w:r>
      <w:r>
        <w:t xml:space="preserve"> </w:t>
      </w:r>
      <w:r w:rsidR="004A3712">
        <w:t xml:space="preserve">condicionada por fluctuaciones del nivel freático, o </w:t>
      </w:r>
      <w:r w:rsidR="004A3712">
        <w:lastRenderedPageBreak/>
        <w:t>por desarrollo de procesos de arroyada, mientras que en los sistemas eólicos actuales, los procesos fundamentales son de carácter eólico por acumulación de arenas continuada, o por deflación</w:t>
      </w:r>
      <w:r w:rsidR="00AD6C0A">
        <w:t>.</w:t>
      </w:r>
    </w:p>
    <w:p w:rsidR="00AD353D" w:rsidRDefault="00AD353D" w:rsidP="00F32346">
      <w:r>
        <w:t xml:space="preserve">Como conclusión de los trabajos bibliográficos consultados para el complejo eólico </w:t>
      </w:r>
      <w:proofErr w:type="spellStart"/>
      <w:r>
        <w:t>dunar</w:t>
      </w:r>
      <w:proofErr w:type="spellEnd"/>
      <w:r>
        <w:t xml:space="preserve"> de El </w:t>
      </w:r>
      <w:proofErr w:type="spellStart"/>
      <w:r>
        <w:t>Abalario</w:t>
      </w:r>
      <w:proofErr w:type="spellEnd"/>
      <w:r>
        <w:t xml:space="preserve">, se pone de manifiesto la existencia de sistemas </w:t>
      </w:r>
      <w:proofErr w:type="spellStart"/>
      <w:r>
        <w:t>dunares</w:t>
      </w:r>
      <w:proofErr w:type="spellEnd"/>
      <w:r>
        <w:t xml:space="preserve"> activos (en este caso correspondientes con los definidos como sistemas VI y V), que se encuentran en desarrollo y movilizándose en la actualidad, gracias a la acción de los vientos </w:t>
      </w:r>
      <w:r w:rsidR="00154F90">
        <w:t xml:space="preserve">litorales </w:t>
      </w:r>
      <w:r>
        <w:t xml:space="preserve">dominantes actuales, que de forma general </w:t>
      </w:r>
      <w:r w:rsidR="00154F90">
        <w:t>tienen dirección de avance NE.</w:t>
      </w:r>
    </w:p>
    <w:p w:rsidR="00165F34" w:rsidRDefault="00154F90" w:rsidP="00F32346">
      <w:r>
        <w:t xml:space="preserve">Además también queda demostrada la conexión de estos sistemas </w:t>
      </w:r>
      <w:proofErr w:type="spellStart"/>
      <w:r>
        <w:t>dunares</w:t>
      </w:r>
      <w:proofErr w:type="spellEnd"/>
      <w:r>
        <w:t xml:space="preserve"> activos con el litoral, y por lo tanto forman parte de un mismo sistema activo y dinámico junto con la playa y el acantilado arenoso costero, manteniéndose interconectadas entre ellas</w:t>
      </w:r>
      <w:r w:rsidR="00165F34">
        <w:t>,</w:t>
      </w:r>
      <w:r>
        <w:t xml:space="preserve"> cada una de las unidades de este </w:t>
      </w:r>
      <w:r w:rsidR="00165F34">
        <w:t>complejo litoral.</w:t>
      </w:r>
    </w:p>
    <w:p w:rsidR="00154F90" w:rsidRDefault="00154F90" w:rsidP="00F32346">
      <w:r>
        <w:t>Por tanto, se pone de manifiesto</w:t>
      </w:r>
      <w:r w:rsidR="00165F34">
        <w:t xml:space="preserve"> la necesidad de proteger el conjunto litoral formado por la playa, el acantilado y los sistemas </w:t>
      </w:r>
      <w:proofErr w:type="spellStart"/>
      <w:r w:rsidR="00165F34">
        <w:t>dunares</w:t>
      </w:r>
      <w:proofErr w:type="spellEnd"/>
      <w:r w:rsidR="00165F34">
        <w:t xml:space="preserve"> activos, para mantener la estabilidad</w:t>
      </w:r>
      <w:r w:rsidR="00372451">
        <w:t xml:space="preserve"> de este tramo de la costa.</w:t>
      </w:r>
    </w:p>
    <w:p w:rsidR="00372451" w:rsidRPr="00372451" w:rsidRDefault="00372451" w:rsidP="00372451">
      <w:pPr>
        <w:spacing w:after="120"/>
        <w:rPr>
          <w:b/>
        </w:rPr>
      </w:pPr>
      <w:r w:rsidRPr="00372451">
        <w:rPr>
          <w:b/>
        </w:rPr>
        <w:t xml:space="preserve">Clasificación </w:t>
      </w:r>
      <w:proofErr w:type="spellStart"/>
      <w:r w:rsidRPr="00372451">
        <w:rPr>
          <w:b/>
        </w:rPr>
        <w:t>Dunar</w:t>
      </w:r>
      <w:proofErr w:type="spellEnd"/>
    </w:p>
    <w:p w:rsidR="003016FA" w:rsidRDefault="003016FA" w:rsidP="003016FA">
      <w:r w:rsidRPr="003C2EE4">
        <w:t xml:space="preserve">Ante </w:t>
      </w:r>
      <w:r>
        <w:t>la</w:t>
      </w:r>
      <w:r w:rsidRPr="003C2EE4">
        <w:t xml:space="preserve"> variedad de clasificaciones de tipos </w:t>
      </w:r>
      <w:proofErr w:type="spellStart"/>
      <w:r w:rsidRPr="003C2EE4">
        <w:t>dunares</w:t>
      </w:r>
      <w:proofErr w:type="spellEnd"/>
      <w:r w:rsidRPr="003C2EE4">
        <w:t xml:space="preserve"> costeros se han querido</w:t>
      </w:r>
      <w:r>
        <w:t xml:space="preserve"> </w:t>
      </w:r>
      <w:r w:rsidRPr="003C2EE4">
        <w:t>redefinir los tipos de dunas y sintetizar las caracter</w:t>
      </w:r>
      <w:r>
        <w:t>í</w:t>
      </w:r>
      <w:r w:rsidRPr="003C2EE4">
        <w:t>sticas que poseen cada una de ellas. A</w:t>
      </w:r>
      <w:r>
        <w:t xml:space="preserve"> efectos de esta clase de</w:t>
      </w:r>
      <w:r w:rsidRPr="003C2EE4">
        <w:t xml:space="preserve"> estudio</w:t>
      </w:r>
      <w:r>
        <w:t>s</w:t>
      </w:r>
      <w:r w:rsidRPr="003C2EE4">
        <w:t xml:space="preserve"> </w:t>
      </w:r>
      <w:r>
        <w:t xml:space="preserve">se </w:t>
      </w:r>
      <w:r w:rsidRPr="003C2EE4">
        <w:t>diferencia</w:t>
      </w:r>
      <w:r>
        <w:t>n</w:t>
      </w:r>
      <w:r w:rsidRPr="003C2EE4">
        <w:t xml:space="preserve"> en funci</w:t>
      </w:r>
      <w:r>
        <w:t>ó</w:t>
      </w:r>
      <w:r w:rsidRPr="003C2EE4">
        <w:t>n de su proximidad al mar las siguientes</w:t>
      </w:r>
      <w:r>
        <w:t xml:space="preserve"> </w:t>
      </w:r>
      <w:r w:rsidRPr="003C2EE4">
        <w:t>tipolog</w:t>
      </w:r>
      <w:r>
        <w:t>í</w:t>
      </w:r>
      <w:r w:rsidRPr="003C2EE4">
        <w:t>as</w:t>
      </w:r>
      <w:r w:rsidR="00372451">
        <w:t>, en las que se ha realizado la equivalencia con las unidades geomorfológicas de dunas que se han identificado en la zona de estudio</w:t>
      </w:r>
      <w:r w:rsidRPr="003C2EE4">
        <w:t>.</w:t>
      </w:r>
    </w:p>
    <w:p w:rsidR="003016FA" w:rsidRDefault="003016FA" w:rsidP="003016FA">
      <w:pPr>
        <w:spacing w:after="0"/>
        <w:jc w:val="center"/>
      </w:pPr>
      <w:r>
        <w:rPr>
          <w:noProof/>
          <w:lang w:eastAsia="es-ES"/>
        </w:rPr>
        <w:drawing>
          <wp:inline distT="0" distB="0" distL="0" distR="0" wp14:anchorId="13212C49" wp14:editId="7AACA430">
            <wp:extent cx="5486400" cy="1122700"/>
            <wp:effectExtent l="19050" t="19050" r="19050" b="203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06657" cy="1126845"/>
                    </a:xfrm>
                    <a:prstGeom prst="rect">
                      <a:avLst/>
                    </a:prstGeom>
                    <a:noFill/>
                    <a:ln>
                      <a:solidFill>
                        <a:schemeClr val="tx1"/>
                      </a:solidFill>
                    </a:ln>
                  </pic:spPr>
                </pic:pic>
              </a:graphicData>
            </a:graphic>
          </wp:inline>
        </w:drawing>
      </w:r>
    </w:p>
    <w:p w:rsidR="003016FA" w:rsidRPr="003C2EE4" w:rsidRDefault="003016FA" w:rsidP="003016FA">
      <w:pPr>
        <w:jc w:val="center"/>
        <w:rPr>
          <w:sz w:val="18"/>
          <w:szCs w:val="18"/>
        </w:rPr>
      </w:pPr>
      <w:r>
        <w:rPr>
          <w:sz w:val="18"/>
          <w:szCs w:val="18"/>
        </w:rPr>
        <w:t xml:space="preserve">Figura </w:t>
      </w:r>
      <w:r w:rsidR="00372451">
        <w:rPr>
          <w:sz w:val="18"/>
          <w:szCs w:val="18"/>
        </w:rPr>
        <w:t>10</w:t>
      </w:r>
      <w:r>
        <w:rPr>
          <w:sz w:val="18"/>
          <w:szCs w:val="18"/>
        </w:rPr>
        <w:t xml:space="preserve">. Corte transversal tipo de un sistema </w:t>
      </w:r>
      <w:proofErr w:type="spellStart"/>
      <w:r>
        <w:rPr>
          <w:sz w:val="18"/>
          <w:szCs w:val="18"/>
        </w:rPr>
        <w:t>dunar</w:t>
      </w:r>
      <w:proofErr w:type="spellEnd"/>
      <w:r>
        <w:rPr>
          <w:sz w:val="18"/>
          <w:szCs w:val="18"/>
        </w:rPr>
        <w:t xml:space="preserve"> co</w:t>
      </w:r>
      <w:r w:rsidR="00B60CF0">
        <w:rPr>
          <w:sz w:val="18"/>
          <w:szCs w:val="18"/>
        </w:rPr>
        <w:t>stero. Modificado de MMA (2007)</w:t>
      </w:r>
    </w:p>
    <w:p w:rsidR="003016FA" w:rsidRPr="003C2EE4" w:rsidRDefault="003016FA" w:rsidP="003016FA">
      <w:pPr>
        <w:spacing w:after="0"/>
      </w:pPr>
      <w:r w:rsidRPr="003C2EE4">
        <w:t>PLAYAS Y DUNAS EMBRIONARIAS</w:t>
      </w:r>
    </w:p>
    <w:p w:rsidR="003016FA" w:rsidRDefault="003016FA" w:rsidP="003016FA">
      <w:r w:rsidRPr="00490E28">
        <w:t xml:space="preserve">También denominadas </w:t>
      </w:r>
      <w:proofErr w:type="spellStart"/>
      <w:r w:rsidRPr="00490E28">
        <w:t>antedunas</w:t>
      </w:r>
      <w:proofErr w:type="spellEnd"/>
      <w:r w:rsidRPr="00490E28">
        <w:t>, o dunas pioneras por distintos autores</w:t>
      </w:r>
      <w:r>
        <w:t>, s</w:t>
      </w:r>
      <w:r w:rsidRPr="00490E28">
        <w:t xml:space="preserve">on acumulaciones arenosas incipientes de escasa altura que representan los primeros estadios de construcción </w:t>
      </w:r>
      <w:proofErr w:type="spellStart"/>
      <w:r w:rsidRPr="00490E28">
        <w:t>dunar</w:t>
      </w:r>
      <w:proofErr w:type="spellEnd"/>
      <w:r w:rsidRPr="00490E28">
        <w:t xml:space="preserve">, localizadas en la playa alta y en transición al primer cordón </w:t>
      </w:r>
      <w:proofErr w:type="spellStart"/>
      <w:r w:rsidRPr="00490E28">
        <w:t>dunar</w:t>
      </w:r>
      <w:proofErr w:type="spellEnd"/>
      <w:r w:rsidRPr="00490E28">
        <w:t>, habitualmente colonizadas por plantas pioneras.</w:t>
      </w:r>
      <w:r>
        <w:t xml:space="preserve"> </w:t>
      </w:r>
      <w:r w:rsidRPr="00490E28">
        <w:t xml:space="preserve">Se caracterizan por una sedimentación arenosa generalmente, con una colonización vegetal rala por cuanto representa una banda de transición, con una acumulación sedimentaria más o menos estable, que recibe los primeros aportes arenosos eólicos desde la playa adosada pero que queda sometida también a </w:t>
      </w:r>
      <w:r w:rsidRPr="00490E28">
        <w:lastRenderedPageBreak/>
        <w:t>erosiones destacadas por el oleaje de tormenta.</w:t>
      </w:r>
      <w:r w:rsidR="00372451">
        <w:t xml:space="preserve"> Correspondería </w:t>
      </w:r>
      <w:r w:rsidR="00300BD5">
        <w:t>con</w:t>
      </w:r>
      <w:r w:rsidR="00372451">
        <w:t xml:space="preserve"> la unidad geomorfológica</w:t>
      </w:r>
      <w:r w:rsidR="00300BD5">
        <w:t xml:space="preserve"> </w:t>
      </w:r>
      <w:r w:rsidR="00300BD5" w:rsidRPr="00300BD5">
        <w:rPr>
          <w:b/>
        </w:rPr>
        <w:t>p</w:t>
      </w:r>
      <w:r w:rsidR="00372451" w:rsidRPr="00372451">
        <w:rPr>
          <w:b/>
        </w:rPr>
        <w:t>laya</w:t>
      </w:r>
      <w:r w:rsidR="00372451">
        <w:t>.</w:t>
      </w:r>
    </w:p>
    <w:p w:rsidR="003016FA" w:rsidRPr="003C2EE4" w:rsidRDefault="003016FA" w:rsidP="003016FA">
      <w:pPr>
        <w:spacing w:after="0"/>
      </w:pPr>
      <w:r w:rsidRPr="003C2EE4">
        <w:t>PRIMER CORDÓN DUNAR</w:t>
      </w:r>
    </w:p>
    <w:p w:rsidR="003016FA" w:rsidRDefault="003016FA" w:rsidP="003016FA">
      <w:r w:rsidRPr="00490E28">
        <w:t xml:space="preserve">Denominadas por distintos autores como </w:t>
      </w:r>
      <w:proofErr w:type="spellStart"/>
      <w:r w:rsidRPr="00490E28">
        <w:t>foredune</w:t>
      </w:r>
      <w:proofErr w:type="spellEnd"/>
      <w:r w:rsidRPr="00490E28">
        <w:t xml:space="preserve">, dunas </w:t>
      </w:r>
      <w:r>
        <w:t>primarias o dunas blancas, e</w:t>
      </w:r>
      <w:r w:rsidRPr="00490E28">
        <w:t>stas dunas constituyen el primer relieve arenoso continuo de importancia en los litorales, formado por grandes montículos móviles de arena que pueden alcanzar gran altura y en los que el sustrato sigue siendo inestable por la influencia del viento. A cierta distancia de la costa, el balance entre la velocidad del viento y la fuerza de la gravedad o el rozamiento de los granos de arena entre sí, es el adecuado para que se produzcan estas acumulaciones, imposibles en la banda de dunas embrionarias, donde la energía del viento y la influencia marina son mayores. Estas dunas carecen de un suelo estructurado ya que la acumulación de materia orgánica es incipiente.</w:t>
      </w:r>
    </w:p>
    <w:p w:rsidR="003016FA" w:rsidRPr="003C2EE4" w:rsidRDefault="003016FA" w:rsidP="003016FA">
      <w:pPr>
        <w:spacing w:after="0"/>
      </w:pPr>
      <w:r w:rsidRPr="003C2EE4">
        <w:t>SEGUNDO CORDÓN DUNAR</w:t>
      </w:r>
    </w:p>
    <w:p w:rsidR="003016FA" w:rsidRPr="00490E28" w:rsidRDefault="003016FA" w:rsidP="003016FA">
      <w:r w:rsidRPr="00490E28">
        <w:t>También denominadas dunas secundarias, dunas fijas con vegetación herbácea o dunas grises</w:t>
      </w:r>
      <w:r>
        <w:t>, s</w:t>
      </w:r>
      <w:r w:rsidRPr="00490E28">
        <w:t>e refiere a dunas fijadas con vegetación, más evolucionadas y con un mayor contenido en materia orgánica, que justificarí</w:t>
      </w:r>
      <w:r>
        <w:t xml:space="preserve">a su oscurecimiento cromático. </w:t>
      </w:r>
      <w:r w:rsidRPr="00490E28">
        <w:t>En estas dunas aparecen matorrales costeros propios de suelos arenosos semifijos, situados a sotavento de las dunas móviles elevadas</w:t>
      </w:r>
      <w:r>
        <w:t xml:space="preserve"> y puede aparecer vegetación de porte arbóreo en proporción variable</w:t>
      </w:r>
      <w:r w:rsidRPr="00490E28">
        <w:t>.</w:t>
      </w:r>
      <w:r w:rsidR="00372451">
        <w:t xml:space="preserve"> Corresponderían con la unidad geomorfológica </w:t>
      </w:r>
      <w:r w:rsidR="00372451" w:rsidRPr="00372451">
        <w:rPr>
          <w:b/>
        </w:rPr>
        <w:t xml:space="preserve">sistema </w:t>
      </w:r>
      <w:proofErr w:type="spellStart"/>
      <w:r w:rsidR="00372451" w:rsidRPr="00372451">
        <w:rPr>
          <w:b/>
        </w:rPr>
        <w:t>dunar</w:t>
      </w:r>
      <w:proofErr w:type="spellEnd"/>
      <w:r w:rsidR="00372451" w:rsidRPr="00372451">
        <w:rPr>
          <w:b/>
        </w:rPr>
        <w:t xml:space="preserve"> activo</w:t>
      </w:r>
      <w:r w:rsidR="00372451">
        <w:t>.</w:t>
      </w:r>
    </w:p>
    <w:p w:rsidR="003016FA" w:rsidRPr="003C2EE4" w:rsidRDefault="003016FA" w:rsidP="003016FA">
      <w:pPr>
        <w:spacing w:after="0"/>
      </w:pPr>
      <w:r w:rsidRPr="003C2EE4">
        <w:t>TERCER CORDÓN DUNAR</w:t>
      </w:r>
    </w:p>
    <w:p w:rsidR="003016FA" w:rsidRDefault="003016FA" w:rsidP="003016FA">
      <w:r>
        <w:t>Se refiere a dunas con vegetació</w:t>
      </w:r>
      <w:r w:rsidRPr="003C2EE4">
        <w:t>n de porte arbustivo y arb</w:t>
      </w:r>
      <w:r>
        <w:t>óreo, má</w:t>
      </w:r>
      <w:r w:rsidRPr="003C2EE4">
        <w:t>s evolucionadas y</w:t>
      </w:r>
      <w:r>
        <w:t xml:space="preserve"> con un contenido en materia orgánica mayor que el cordó</w:t>
      </w:r>
      <w:r w:rsidRPr="003C2EE4">
        <w:t>n anterior. Constituyen el tercer</w:t>
      </w:r>
      <w:r>
        <w:t xml:space="preserve"> relieve con </w:t>
      </w:r>
      <w:r w:rsidRPr="003C2EE4">
        <w:t>formas mucho m</w:t>
      </w:r>
      <w:r>
        <w:t>á</w:t>
      </w:r>
      <w:r w:rsidRPr="003C2EE4">
        <w:t>s irregulares.</w:t>
      </w:r>
      <w:r w:rsidR="00372451">
        <w:t xml:space="preserve"> Correspondería con la unidad geomorfológica </w:t>
      </w:r>
      <w:r w:rsidR="00372451" w:rsidRPr="00372451">
        <w:rPr>
          <w:b/>
        </w:rPr>
        <w:t xml:space="preserve">sistema </w:t>
      </w:r>
      <w:proofErr w:type="spellStart"/>
      <w:r w:rsidR="00372451" w:rsidRPr="00372451">
        <w:rPr>
          <w:b/>
        </w:rPr>
        <w:t>dunar</w:t>
      </w:r>
      <w:proofErr w:type="spellEnd"/>
      <w:r w:rsidR="00372451" w:rsidRPr="00372451">
        <w:rPr>
          <w:b/>
        </w:rPr>
        <w:t xml:space="preserve"> estabilizado</w:t>
      </w:r>
      <w:r w:rsidR="00372451">
        <w:t>.</w:t>
      </w:r>
    </w:p>
    <w:p w:rsidR="00AF0B62" w:rsidRPr="00EB16BD" w:rsidRDefault="001A3782" w:rsidP="004F0571">
      <w:pPr>
        <w:pStyle w:val="Ttulo2"/>
        <w:ind w:left="578" w:hanging="578"/>
      </w:pPr>
      <w:bookmarkStart w:id="11" w:name="_Toc41634066"/>
      <w:r w:rsidRPr="00EB16BD">
        <w:t>E</w:t>
      </w:r>
      <w:r w:rsidR="00506526" w:rsidRPr="00EB16BD">
        <w:t>studios previos</w:t>
      </w:r>
      <w:bookmarkEnd w:id="11"/>
    </w:p>
    <w:p w:rsidR="00D174D0" w:rsidRPr="00E7155B" w:rsidRDefault="00143A01" w:rsidP="00143A01">
      <w:r>
        <w:t xml:space="preserve">La zona de la playa de Castilla, ha sido objeto de otros estudios anteriores para determinar el límite del DPM-T, así en el año 2007 </w:t>
      </w:r>
      <w:proofErr w:type="spellStart"/>
      <w:r>
        <w:t>Tragsatec</w:t>
      </w:r>
      <w:proofErr w:type="spellEnd"/>
      <w:r>
        <w:t xml:space="preserve"> realizó el </w:t>
      </w:r>
      <w:r w:rsidR="00E7155B">
        <w:t>“</w:t>
      </w:r>
      <w:r w:rsidRPr="00E7155B">
        <w:rPr>
          <w:i/>
        </w:rPr>
        <w:t>Estudio técnico justificativo para la delimitación de los terrenos correspondientes al DPM-T en la playa de Castilla entre el arroyo del Loro y Arenas Gordas. T.M. de Almonte (DL-68 HUELVA)</w:t>
      </w:r>
      <w:r w:rsidR="00E7155B">
        <w:rPr>
          <w:i/>
        </w:rPr>
        <w:t>”</w:t>
      </w:r>
      <w:r w:rsidR="00E7155B">
        <w:t>,</w:t>
      </w:r>
      <w:r>
        <w:t xml:space="preserve"> que posteriormente</w:t>
      </w:r>
      <w:r w:rsidR="00CF659E" w:rsidRPr="00A10B16">
        <w:t>,</w:t>
      </w:r>
      <w:r>
        <w:t xml:space="preserve"> en 2008</w:t>
      </w:r>
      <w:r w:rsidR="00CF659E" w:rsidRPr="00A10B16">
        <w:t>,</w:t>
      </w:r>
      <w:r>
        <w:t xml:space="preserve"> se incorporó como Estudio geomorfológico al proyecto </w:t>
      </w:r>
      <w:r w:rsidR="00E7155B">
        <w:t>“</w:t>
      </w:r>
      <w:r w:rsidR="00E7155B" w:rsidRPr="00E7155B">
        <w:rPr>
          <w:i/>
        </w:rPr>
        <w:t>Deslinde del dominio público marítimo-terrestre correspondiente a la playa de Castilla, entre un punto situado en las cercanías del arroyo del Loro, y otro punto situado en la zona denominada Arenas gordas, término municipal de Almonte (Huelva)</w:t>
      </w:r>
      <w:r w:rsidR="00E7155B">
        <w:rPr>
          <w:i/>
        </w:rPr>
        <w:t>”</w:t>
      </w:r>
      <w:r w:rsidR="00E7155B">
        <w:t>,</w:t>
      </w:r>
      <w:r w:rsidR="00E7155B">
        <w:rPr>
          <w:i/>
        </w:rPr>
        <w:t xml:space="preserve"> </w:t>
      </w:r>
      <w:r w:rsidR="00E7155B" w:rsidRPr="00E7155B">
        <w:t xml:space="preserve">realizado por el </w:t>
      </w:r>
      <w:r w:rsidR="00E7155B">
        <w:t xml:space="preserve">Servicio Provincial de Costas en Huelva del </w:t>
      </w:r>
      <w:r w:rsidR="00CF659E" w:rsidRPr="00A10B16">
        <w:t>entonces</w:t>
      </w:r>
      <w:r w:rsidR="00CF659E">
        <w:rPr>
          <w:color w:val="FF0000"/>
        </w:rPr>
        <w:t xml:space="preserve"> </w:t>
      </w:r>
      <w:r w:rsidR="00E7155B">
        <w:t>Ministerio de Medio Ambiente</w:t>
      </w:r>
      <w:r w:rsidR="00E7155B" w:rsidRPr="00E7155B">
        <w:t>.</w:t>
      </w:r>
    </w:p>
    <w:p w:rsidR="001C25D3" w:rsidRDefault="001C25D3" w:rsidP="00AF0B62">
      <w:r>
        <w:t>A continuación se exponen las consideraciones más significativas de est</w:t>
      </w:r>
      <w:r w:rsidR="00E7155B">
        <w:t>e</w:t>
      </w:r>
      <w:r>
        <w:t xml:space="preserve"> trabajo realizado</w:t>
      </w:r>
      <w:r w:rsidR="00936397">
        <w:t xml:space="preserve"> en la zona de estudio, cuyo análisis ha sido uno de los objetivos de este estudio.</w:t>
      </w:r>
    </w:p>
    <w:p w:rsidR="00AC1895" w:rsidRPr="00EB16BD" w:rsidRDefault="00AC1895" w:rsidP="005F2E03">
      <w:pPr>
        <w:pStyle w:val="Ttulo3"/>
      </w:pPr>
      <w:bookmarkStart w:id="12" w:name="_Toc41634067"/>
      <w:r w:rsidRPr="00EB16BD">
        <w:lastRenderedPageBreak/>
        <w:t xml:space="preserve">Estudio </w:t>
      </w:r>
      <w:r w:rsidR="001C25D3" w:rsidRPr="00EB16BD">
        <w:t xml:space="preserve">de </w:t>
      </w:r>
      <w:r w:rsidRPr="00EB16BD">
        <w:t>200</w:t>
      </w:r>
      <w:r w:rsidR="00E7155B" w:rsidRPr="00EB16BD">
        <w:t>7</w:t>
      </w:r>
      <w:bookmarkEnd w:id="12"/>
      <w:r w:rsidRPr="00EB16BD">
        <w:t xml:space="preserve"> </w:t>
      </w:r>
    </w:p>
    <w:p w:rsidR="00156490" w:rsidRDefault="00156490" w:rsidP="00D174D0">
      <w:r>
        <w:t>En el “</w:t>
      </w:r>
      <w:r w:rsidRPr="00E7155B">
        <w:rPr>
          <w:i/>
        </w:rPr>
        <w:t>Estudio técnico justificativo para la delimitación de los terrenos correspondientes al DPM-T en la playa de Castilla entre el arroyo del Loro y Arenas Gordas. T.M. de Almonte (DL-68 HUELVA)</w:t>
      </w:r>
      <w:r>
        <w:rPr>
          <w:i/>
        </w:rPr>
        <w:t>”</w:t>
      </w:r>
      <w:r>
        <w:t xml:space="preserve">, realizado por </w:t>
      </w:r>
      <w:proofErr w:type="spellStart"/>
      <w:r>
        <w:t>Tragsatec</w:t>
      </w:r>
      <w:proofErr w:type="spellEnd"/>
      <w:r>
        <w:t xml:space="preserve"> en 2007</w:t>
      </w:r>
      <w:r w:rsidR="00111855">
        <w:t xml:space="preserve"> se realiza una descripción de las características físicas más importantes de la zona, teniendo en cuenta la climatología, las oscilaciones del nivel de mar, la geología y su evolución histórica, la red hidrográfica y por último la geomorfología incluyendo un estudio sedimentológico.</w:t>
      </w:r>
    </w:p>
    <w:p w:rsidR="00AA5955" w:rsidRDefault="00AA5955" w:rsidP="00AA5955">
      <w:pPr>
        <w:tabs>
          <w:tab w:val="num" w:pos="720"/>
        </w:tabs>
      </w:pPr>
      <w:r w:rsidRPr="00AA5955">
        <w:t xml:space="preserve">En cuanto al estudio geomorfológico, en </w:t>
      </w:r>
      <w:r>
        <w:t>el área</w:t>
      </w:r>
      <w:r w:rsidRPr="00AA5955">
        <w:t xml:space="preserve"> diferencia</w:t>
      </w:r>
      <w:r>
        <w:t>n</w:t>
      </w:r>
      <w:r w:rsidRPr="00AA5955">
        <w:t xml:space="preserve"> dos dominios</w:t>
      </w:r>
      <w:r>
        <w:t>,</w:t>
      </w:r>
      <w:r w:rsidRPr="00AA5955">
        <w:t xml:space="preserve"> Marino y Continental</w:t>
      </w:r>
      <w:r>
        <w:t>, y d</w:t>
      </w:r>
      <w:r w:rsidRPr="00AA5955">
        <w:t xml:space="preserve">entro del dominio </w:t>
      </w:r>
      <w:r>
        <w:t>m</w:t>
      </w:r>
      <w:r w:rsidRPr="00AA5955">
        <w:t xml:space="preserve">arino </w:t>
      </w:r>
      <w:r>
        <w:t>aparece</w:t>
      </w:r>
      <w:r w:rsidRPr="00AA5955">
        <w:t xml:space="preserve"> la playa, el acantilado arenoso costero, y el sistema </w:t>
      </w:r>
      <w:proofErr w:type="spellStart"/>
      <w:r w:rsidRPr="00AA5955">
        <w:t>dunar</w:t>
      </w:r>
      <w:proofErr w:type="spellEnd"/>
      <w:r w:rsidRPr="00AA5955">
        <w:t xml:space="preserve"> activo, dejando para el dominio continental</w:t>
      </w:r>
      <w:r>
        <w:t>,</w:t>
      </w:r>
      <w:r w:rsidRPr="00AA5955">
        <w:t xml:space="preserve"> por su desvinculación con el medio marino los</w:t>
      </w:r>
      <w:r>
        <w:t xml:space="preserve"> sistemas </w:t>
      </w:r>
      <w:proofErr w:type="spellStart"/>
      <w:r>
        <w:t>dunares</w:t>
      </w:r>
      <w:proofErr w:type="spellEnd"/>
      <w:r>
        <w:t xml:space="preserve"> estabilizados, localizados más al interior</w:t>
      </w:r>
      <w:r w:rsidR="005E6C08">
        <w:t xml:space="preserve"> y que no afectan a la zona concreta de estudio</w:t>
      </w:r>
      <w:r>
        <w:t>.</w:t>
      </w:r>
    </w:p>
    <w:p w:rsidR="00DE5355" w:rsidRDefault="00DE5355" w:rsidP="00AA5955">
      <w:pPr>
        <w:tabs>
          <w:tab w:val="num" w:pos="720"/>
        </w:tabs>
      </w:pPr>
      <w:r>
        <w:t xml:space="preserve">En relación con los sistemas eólicos definidos para el P.N. de </w:t>
      </w:r>
      <w:proofErr w:type="spellStart"/>
      <w:r>
        <w:t>Doñana</w:t>
      </w:r>
      <w:proofErr w:type="spellEnd"/>
      <w:r>
        <w:t xml:space="preserve"> y su entorno, (figura </w:t>
      </w:r>
      <w:r w:rsidR="007C6125">
        <w:t>1</w:t>
      </w:r>
      <w:r w:rsidR="00550DA4">
        <w:t>1</w:t>
      </w:r>
      <w:r>
        <w:t xml:space="preserve">) se han incluido los sistemas I, II y III en los sistemas </w:t>
      </w:r>
      <w:proofErr w:type="spellStart"/>
      <w:r>
        <w:t>dunares</w:t>
      </w:r>
      <w:proofErr w:type="spellEnd"/>
      <w:r>
        <w:t xml:space="preserve"> estabilizados, y los sistemas IV y V en el sistema </w:t>
      </w:r>
      <w:proofErr w:type="spellStart"/>
      <w:r>
        <w:t>dunar</w:t>
      </w:r>
      <w:proofErr w:type="spellEnd"/>
      <w:r>
        <w:t xml:space="preserve"> activo.</w:t>
      </w:r>
    </w:p>
    <w:p w:rsidR="00DE5355" w:rsidRDefault="00DE5355" w:rsidP="00550DA4">
      <w:pPr>
        <w:tabs>
          <w:tab w:val="num" w:pos="720"/>
        </w:tabs>
        <w:spacing w:after="120"/>
        <w:jc w:val="center"/>
      </w:pPr>
      <w:r>
        <w:rPr>
          <w:noProof/>
          <w:lang w:eastAsia="es-ES"/>
        </w:rPr>
        <w:drawing>
          <wp:inline distT="0" distB="0" distL="0" distR="0" wp14:anchorId="5ABFB1AF">
            <wp:extent cx="5676265" cy="3704590"/>
            <wp:effectExtent l="0" t="0" r="63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6265" cy="3704590"/>
                    </a:xfrm>
                    <a:prstGeom prst="rect">
                      <a:avLst/>
                    </a:prstGeom>
                    <a:noFill/>
                  </pic:spPr>
                </pic:pic>
              </a:graphicData>
            </a:graphic>
          </wp:inline>
        </w:drawing>
      </w:r>
    </w:p>
    <w:p w:rsidR="00DE5355" w:rsidRPr="00B60CF0" w:rsidRDefault="00DE5355" w:rsidP="00DE5355">
      <w:pPr>
        <w:autoSpaceDE w:val="0"/>
        <w:autoSpaceDN w:val="0"/>
        <w:adjustRightInd w:val="0"/>
        <w:jc w:val="center"/>
        <w:rPr>
          <w:sz w:val="18"/>
          <w:szCs w:val="18"/>
        </w:rPr>
      </w:pPr>
      <w:r w:rsidRPr="00B60CF0">
        <w:rPr>
          <w:sz w:val="18"/>
          <w:szCs w:val="18"/>
        </w:rPr>
        <w:t xml:space="preserve">Figura </w:t>
      </w:r>
      <w:r w:rsidR="007C6125" w:rsidRPr="00B60CF0">
        <w:rPr>
          <w:sz w:val="18"/>
          <w:szCs w:val="18"/>
        </w:rPr>
        <w:t>1</w:t>
      </w:r>
      <w:r w:rsidR="00550DA4" w:rsidRPr="00B60CF0">
        <w:rPr>
          <w:sz w:val="18"/>
          <w:szCs w:val="18"/>
        </w:rPr>
        <w:t>1</w:t>
      </w:r>
      <w:r w:rsidRPr="00B60CF0">
        <w:rPr>
          <w:sz w:val="18"/>
          <w:szCs w:val="18"/>
        </w:rPr>
        <w:t>. Correlación de los diferentes sistemas eólicos (</w:t>
      </w:r>
      <w:r w:rsidR="002A11F5" w:rsidRPr="00B60CF0">
        <w:rPr>
          <w:sz w:val="18"/>
          <w:szCs w:val="18"/>
        </w:rPr>
        <w:t>I</w:t>
      </w:r>
      <w:r w:rsidRPr="00B60CF0">
        <w:rPr>
          <w:sz w:val="18"/>
          <w:szCs w:val="18"/>
        </w:rPr>
        <w:t xml:space="preserve">, </w:t>
      </w:r>
      <w:r w:rsidR="002A11F5" w:rsidRPr="00B60CF0">
        <w:rPr>
          <w:sz w:val="18"/>
          <w:szCs w:val="18"/>
        </w:rPr>
        <w:t>II</w:t>
      </w:r>
      <w:r w:rsidRPr="00B60CF0">
        <w:rPr>
          <w:sz w:val="18"/>
          <w:szCs w:val="18"/>
        </w:rPr>
        <w:t>,</w:t>
      </w:r>
      <w:r w:rsidR="002A11F5" w:rsidRPr="00B60CF0">
        <w:rPr>
          <w:sz w:val="18"/>
          <w:szCs w:val="18"/>
        </w:rPr>
        <w:t xml:space="preserve"> III</w:t>
      </w:r>
      <w:r w:rsidRPr="00B60CF0">
        <w:rPr>
          <w:sz w:val="18"/>
          <w:szCs w:val="18"/>
        </w:rPr>
        <w:t xml:space="preserve">, IV y V), del P.N. de </w:t>
      </w:r>
      <w:proofErr w:type="spellStart"/>
      <w:r w:rsidRPr="00B60CF0">
        <w:rPr>
          <w:sz w:val="18"/>
          <w:szCs w:val="18"/>
        </w:rPr>
        <w:t>Doñana</w:t>
      </w:r>
      <w:proofErr w:type="spellEnd"/>
      <w:r w:rsidRPr="00B60CF0">
        <w:rPr>
          <w:sz w:val="18"/>
          <w:szCs w:val="18"/>
        </w:rPr>
        <w:t xml:space="preserve"> y su entorno. 1</w:t>
      </w:r>
      <w:r w:rsidR="002A11F5" w:rsidRPr="00B60CF0">
        <w:rPr>
          <w:sz w:val="18"/>
          <w:szCs w:val="18"/>
        </w:rPr>
        <w:t>-</w:t>
      </w:r>
      <w:r w:rsidRPr="00B60CF0">
        <w:rPr>
          <w:sz w:val="18"/>
          <w:szCs w:val="18"/>
        </w:rPr>
        <w:t>Marisma</w:t>
      </w:r>
      <w:r w:rsidR="002A11F5" w:rsidRPr="00B60CF0">
        <w:rPr>
          <w:sz w:val="18"/>
          <w:szCs w:val="18"/>
        </w:rPr>
        <w:t>,</w:t>
      </w:r>
      <w:r w:rsidRPr="00B60CF0">
        <w:rPr>
          <w:sz w:val="18"/>
          <w:szCs w:val="18"/>
        </w:rPr>
        <w:t xml:space="preserve"> 2</w:t>
      </w:r>
      <w:r w:rsidR="002A11F5" w:rsidRPr="00B60CF0">
        <w:rPr>
          <w:sz w:val="18"/>
          <w:szCs w:val="18"/>
        </w:rPr>
        <w:t xml:space="preserve">- </w:t>
      </w:r>
      <w:r w:rsidRPr="00B60CF0">
        <w:rPr>
          <w:sz w:val="18"/>
          <w:szCs w:val="18"/>
        </w:rPr>
        <w:t>Plataforma detrítica pliocena</w:t>
      </w:r>
      <w:r w:rsidR="002A11F5" w:rsidRPr="00B60CF0">
        <w:rPr>
          <w:sz w:val="18"/>
          <w:szCs w:val="18"/>
        </w:rPr>
        <w:t>,</w:t>
      </w:r>
      <w:r w:rsidRPr="00B60CF0">
        <w:rPr>
          <w:sz w:val="18"/>
          <w:szCs w:val="18"/>
        </w:rPr>
        <w:t xml:space="preserve"> 3- Cordones litorales</w:t>
      </w:r>
      <w:r w:rsidR="00342F42" w:rsidRPr="00B60CF0">
        <w:rPr>
          <w:sz w:val="18"/>
          <w:szCs w:val="18"/>
        </w:rPr>
        <w:t>, extraída del</w:t>
      </w:r>
      <w:r w:rsidRPr="00B60CF0">
        <w:rPr>
          <w:sz w:val="18"/>
          <w:szCs w:val="18"/>
        </w:rPr>
        <w:t xml:space="preserve"> </w:t>
      </w:r>
      <w:r w:rsidR="002A11F5" w:rsidRPr="00B60CF0">
        <w:rPr>
          <w:sz w:val="18"/>
          <w:szCs w:val="18"/>
        </w:rPr>
        <w:t>E</w:t>
      </w:r>
      <w:r w:rsidRPr="00B60CF0">
        <w:rPr>
          <w:sz w:val="18"/>
          <w:szCs w:val="18"/>
        </w:rPr>
        <w:t>studio</w:t>
      </w:r>
      <w:r w:rsidR="00342F42" w:rsidRPr="00B60CF0">
        <w:rPr>
          <w:sz w:val="18"/>
          <w:szCs w:val="18"/>
        </w:rPr>
        <w:t xml:space="preserve"> de</w:t>
      </w:r>
      <w:r w:rsidRPr="00B60CF0">
        <w:rPr>
          <w:sz w:val="18"/>
          <w:szCs w:val="18"/>
        </w:rPr>
        <w:t xml:space="preserve"> 2007</w:t>
      </w:r>
      <w:r w:rsidR="00342F42" w:rsidRPr="00B60CF0">
        <w:rPr>
          <w:sz w:val="18"/>
          <w:szCs w:val="18"/>
        </w:rPr>
        <w:t xml:space="preserve"> de</w:t>
      </w:r>
      <w:r w:rsidRPr="00B60CF0">
        <w:rPr>
          <w:sz w:val="18"/>
          <w:szCs w:val="18"/>
        </w:rPr>
        <w:t xml:space="preserve"> </w:t>
      </w:r>
      <w:proofErr w:type="spellStart"/>
      <w:r w:rsidRPr="00B60CF0">
        <w:rPr>
          <w:sz w:val="18"/>
          <w:szCs w:val="18"/>
        </w:rPr>
        <w:t>Tragsatec</w:t>
      </w:r>
      <w:proofErr w:type="spellEnd"/>
    </w:p>
    <w:p w:rsidR="00D174D0" w:rsidRDefault="00AF6CA4" w:rsidP="00D174D0">
      <w:r>
        <w:lastRenderedPageBreak/>
        <w:t>Así, establecen una</w:t>
      </w:r>
      <w:r w:rsidR="002A6A1B">
        <w:t xml:space="preserve"> </w:t>
      </w:r>
      <w:r w:rsidR="00D174D0">
        <w:t>caracterización geomorfológica del litoral</w:t>
      </w:r>
      <w:r w:rsidR="002A6A1B">
        <w:t>,</w:t>
      </w:r>
      <w:r w:rsidR="00D174D0">
        <w:t xml:space="preserve"> determinando la inclusión de los terrenos que forman parte del DPM-T</w:t>
      </w:r>
      <w:r w:rsidR="002A6A1B">
        <w:t>,</w:t>
      </w:r>
      <w:r w:rsidR="00D174D0">
        <w:t xml:space="preserve"> de acuerdo a las definiciones establecidas en la Ley</w:t>
      </w:r>
      <w:r w:rsidR="002A6A1B">
        <w:t xml:space="preserve"> </w:t>
      </w:r>
      <w:r w:rsidR="00D174D0">
        <w:t xml:space="preserve">de Costas.  </w:t>
      </w:r>
    </w:p>
    <w:p w:rsidR="00D174D0" w:rsidRDefault="00425B18" w:rsidP="00D174D0">
      <w:r>
        <w:rPr>
          <w:i/>
        </w:rPr>
        <w:t>“</w:t>
      </w:r>
      <w:r w:rsidR="002A6A1B" w:rsidRPr="00425B18">
        <w:rPr>
          <w:i/>
        </w:rPr>
        <w:t>De manera</w:t>
      </w:r>
      <w:r w:rsidR="00D174D0" w:rsidRPr="00425B18">
        <w:rPr>
          <w:i/>
        </w:rPr>
        <w:t xml:space="preserve"> general, el tramo de costa estudiado engloba una playa abierta y un</w:t>
      </w:r>
      <w:r w:rsidR="002A6A1B" w:rsidRPr="00425B18">
        <w:rPr>
          <w:i/>
        </w:rPr>
        <w:t>o</w:t>
      </w:r>
      <w:r w:rsidR="00D174D0" w:rsidRPr="00425B18">
        <w:rPr>
          <w:i/>
        </w:rPr>
        <w:t xml:space="preserve">s importantes </w:t>
      </w:r>
      <w:r w:rsidR="002A6A1B" w:rsidRPr="00425B18">
        <w:rPr>
          <w:i/>
        </w:rPr>
        <w:t>sistemas</w:t>
      </w:r>
      <w:r w:rsidR="00D174D0" w:rsidRPr="00425B18">
        <w:rPr>
          <w:i/>
        </w:rPr>
        <w:t xml:space="preserve"> </w:t>
      </w:r>
      <w:proofErr w:type="spellStart"/>
      <w:r w:rsidR="00D174D0" w:rsidRPr="00425B18">
        <w:rPr>
          <w:i/>
        </w:rPr>
        <w:t>dunares</w:t>
      </w:r>
      <w:proofErr w:type="spellEnd"/>
      <w:r w:rsidR="00D174D0" w:rsidRPr="00425B18">
        <w:rPr>
          <w:i/>
        </w:rPr>
        <w:t xml:space="preserve"> que se extienden por encima de un acantila</w:t>
      </w:r>
      <w:r w:rsidR="00C900CF" w:rsidRPr="00425B18">
        <w:rPr>
          <w:i/>
        </w:rPr>
        <w:t xml:space="preserve">do arenoso del </w:t>
      </w:r>
      <w:proofErr w:type="spellStart"/>
      <w:r>
        <w:rPr>
          <w:i/>
        </w:rPr>
        <w:t>P</w:t>
      </w:r>
      <w:r w:rsidR="00C900CF" w:rsidRPr="00425B18">
        <w:rPr>
          <w:i/>
        </w:rPr>
        <w:t>liocuaternario</w:t>
      </w:r>
      <w:proofErr w:type="spellEnd"/>
      <w:r>
        <w:rPr>
          <w:i/>
        </w:rPr>
        <w:t>”</w:t>
      </w:r>
      <w:r w:rsidR="00C900CF">
        <w:t xml:space="preserve">, por </w:t>
      </w:r>
      <w:r w:rsidR="00F94932">
        <w:t>lo que las unidades que</w:t>
      </w:r>
      <w:r w:rsidR="00C900CF">
        <w:t xml:space="preserve"> diferencian</w:t>
      </w:r>
      <w:r w:rsidR="00F94932">
        <w:t xml:space="preserve"> son</w:t>
      </w:r>
      <w:r w:rsidR="00C900CF">
        <w:t xml:space="preserve">, </w:t>
      </w:r>
      <w:r>
        <w:t>“</w:t>
      </w:r>
      <w:r w:rsidR="00C900CF" w:rsidRPr="00425B18">
        <w:rPr>
          <w:b/>
          <w:i/>
        </w:rPr>
        <w:t>p</w:t>
      </w:r>
      <w:r w:rsidR="00D174D0" w:rsidRPr="00425B18">
        <w:rPr>
          <w:b/>
          <w:i/>
        </w:rPr>
        <w:t>layas</w:t>
      </w:r>
      <w:r w:rsidR="00C900CF" w:rsidRPr="00425B18">
        <w:rPr>
          <w:b/>
          <w:i/>
        </w:rPr>
        <w:t>, a</w:t>
      </w:r>
      <w:r w:rsidR="00D174D0" w:rsidRPr="00425B18">
        <w:rPr>
          <w:b/>
          <w:i/>
        </w:rPr>
        <w:t>cantilado costero arenoso</w:t>
      </w:r>
      <w:r w:rsidR="00C900CF" w:rsidRPr="00425B18">
        <w:rPr>
          <w:b/>
          <w:i/>
        </w:rPr>
        <w:t xml:space="preserve"> y s</w:t>
      </w:r>
      <w:r w:rsidR="00D174D0" w:rsidRPr="00425B18">
        <w:rPr>
          <w:b/>
          <w:i/>
        </w:rPr>
        <w:t xml:space="preserve">istemas </w:t>
      </w:r>
      <w:proofErr w:type="spellStart"/>
      <w:r w:rsidR="00D174D0" w:rsidRPr="00425B18">
        <w:rPr>
          <w:b/>
          <w:i/>
        </w:rPr>
        <w:t>dunares</w:t>
      </w:r>
      <w:proofErr w:type="spellEnd"/>
      <w:r w:rsidR="00D174D0" w:rsidRPr="00425B18">
        <w:rPr>
          <w:b/>
          <w:i/>
        </w:rPr>
        <w:t xml:space="preserve"> activos</w:t>
      </w:r>
      <w:r>
        <w:rPr>
          <w:b/>
          <w:i/>
        </w:rPr>
        <w:t>”</w:t>
      </w:r>
      <w:r w:rsidRPr="00425B18">
        <w:t>,</w:t>
      </w:r>
      <w:r w:rsidR="00C900CF" w:rsidRPr="00425B18">
        <w:t xml:space="preserve"> </w:t>
      </w:r>
      <w:r w:rsidR="00C900CF" w:rsidRPr="00C900CF">
        <w:t>realizan</w:t>
      </w:r>
      <w:r w:rsidR="00F94932">
        <w:t>do</w:t>
      </w:r>
      <w:r w:rsidR="00C900CF">
        <w:t xml:space="preserve"> </w:t>
      </w:r>
      <w:r w:rsidR="00D174D0">
        <w:t xml:space="preserve">una breve descripción de cada una de </w:t>
      </w:r>
      <w:r w:rsidR="00F94932">
        <w:t>el</w:t>
      </w:r>
      <w:r w:rsidR="00D174D0">
        <w:t>las.</w:t>
      </w:r>
    </w:p>
    <w:p w:rsidR="00D174D0" w:rsidRPr="00425B18" w:rsidRDefault="00425B18" w:rsidP="00D174D0">
      <w:pPr>
        <w:rPr>
          <w:i/>
        </w:rPr>
      </w:pPr>
      <w:r w:rsidRPr="00425B18">
        <w:t>“</w:t>
      </w:r>
      <w:r w:rsidR="00D174D0" w:rsidRPr="00425B18">
        <w:rPr>
          <w:b/>
          <w:i/>
        </w:rPr>
        <w:t>Playa</w:t>
      </w:r>
      <w:r w:rsidR="00D174D0" w:rsidRPr="00425B18">
        <w:rPr>
          <w:i/>
        </w:rPr>
        <w:t>: Cor</w:t>
      </w:r>
      <w:r w:rsidR="00F94932" w:rsidRPr="00425B18">
        <w:rPr>
          <w:i/>
        </w:rPr>
        <w:t>responde a la Playa de Castilla, s</w:t>
      </w:r>
      <w:r w:rsidR="00D174D0" w:rsidRPr="00425B18">
        <w:rPr>
          <w:i/>
        </w:rPr>
        <w:t xml:space="preserve">e trata de una playa abierta, tendida y de gran extensión, compuesta mayoritariamente por </w:t>
      </w:r>
      <w:proofErr w:type="spellStart"/>
      <w:r w:rsidR="00D174D0" w:rsidRPr="00425B18">
        <w:rPr>
          <w:i/>
        </w:rPr>
        <w:t>cuarzoarenitas</w:t>
      </w:r>
      <w:proofErr w:type="spellEnd"/>
      <w:r w:rsidRPr="00425B18">
        <w:rPr>
          <w:i/>
        </w:rPr>
        <w:t>.</w:t>
      </w:r>
    </w:p>
    <w:p w:rsidR="00D174D0" w:rsidRPr="00425B18" w:rsidRDefault="00F94932" w:rsidP="00D174D0">
      <w:pPr>
        <w:rPr>
          <w:i/>
        </w:rPr>
      </w:pPr>
      <w:r w:rsidRPr="00425B18">
        <w:rPr>
          <w:i/>
        </w:rPr>
        <w:t>E</w:t>
      </w:r>
      <w:r w:rsidR="00D174D0" w:rsidRPr="00425B18">
        <w:rPr>
          <w:i/>
        </w:rPr>
        <w:t>sta unidad forma</w:t>
      </w:r>
      <w:r w:rsidRPr="00425B18">
        <w:rPr>
          <w:i/>
        </w:rPr>
        <w:t>ría</w:t>
      </w:r>
      <w:r w:rsidR="00D174D0" w:rsidRPr="00425B18">
        <w:rPr>
          <w:i/>
        </w:rPr>
        <w:t xml:space="preserve"> parte del DPM-T, ya que cumple con lo dispuesto en el artículo 3.1.b) de la Ley de Costas: </w:t>
      </w:r>
      <w:r w:rsidR="00425B18" w:rsidRPr="00425B18">
        <w:rPr>
          <w:i/>
        </w:rPr>
        <w:t>‘</w:t>
      </w:r>
      <w:r w:rsidR="00D174D0" w:rsidRPr="00425B18">
        <w:rPr>
          <w:i/>
        </w:rPr>
        <w:t>Son bienes de dominio público marítimo-terrestre estatal (…) las playas o zonas de depósito de materiales sueltos…</w:t>
      </w:r>
      <w:r w:rsidR="00425B18" w:rsidRPr="00425B18">
        <w:rPr>
          <w:i/>
        </w:rPr>
        <w:t>’</w:t>
      </w:r>
    </w:p>
    <w:p w:rsidR="00D174D0" w:rsidRPr="00425B18" w:rsidRDefault="00D174D0" w:rsidP="00D174D0">
      <w:r w:rsidRPr="00425B18">
        <w:rPr>
          <w:b/>
          <w:i/>
        </w:rPr>
        <w:t>Acantilado costero arenoso</w:t>
      </w:r>
      <w:r w:rsidRPr="00425B18">
        <w:rPr>
          <w:i/>
        </w:rPr>
        <w:t xml:space="preserve">: Este frente acantilado está formado por las arenas basales </w:t>
      </w:r>
      <w:proofErr w:type="spellStart"/>
      <w:r w:rsidRPr="00425B18">
        <w:rPr>
          <w:i/>
        </w:rPr>
        <w:t>pliocuaternarias</w:t>
      </w:r>
      <w:proofErr w:type="spellEnd"/>
      <w:r w:rsidR="00642239" w:rsidRPr="00425B18">
        <w:rPr>
          <w:i/>
        </w:rPr>
        <w:t>,</w:t>
      </w:r>
      <w:r w:rsidRPr="00425B18">
        <w:rPr>
          <w:i/>
        </w:rPr>
        <w:t xml:space="preserve"> y sirven de sustrato a una gran parte del complejo </w:t>
      </w:r>
      <w:proofErr w:type="spellStart"/>
      <w:r w:rsidRPr="00425B18">
        <w:rPr>
          <w:i/>
        </w:rPr>
        <w:t>dunar</w:t>
      </w:r>
      <w:proofErr w:type="spellEnd"/>
      <w:r w:rsidRPr="00425B18">
        <w:rPr>
          <w:i/>
        </w:rPr>
        <w:t xml:space="preserve"> que se desarrolla </w:t>
      </w:r>
      <w:r w:rsidR="00642239" w:rsidRPr="00425B18">
        <w:rPr>
          <w:i/>
        </w:rPr>
        <w:t xml:space="preserve">encima del acantilado. </w:t>
      </w:r>
      <w:r w:rsidRPr="00425B18">
        <w:rPr>
          <w:i/>
        </w:rPr>
        <w:t>Presenta pendientes naturales que oscilan entre los 60</w:t>
      </w:r>
      <w:r w:rsidR="005B019F" w:rsidRPr="00425B18">
        <w:rPr>
          <w:i/>
        </w:rPr>
        <w:t>º</w:t>
      </w:r>
      <w:r w:rsidRPr="00425B18">
        <w:rPr>
          <w:i/>
        </w:rPr>
        <w:t xml:space="preserve"> y la </w:t>
      </w:r>
      <w:proofErr w:type="spellStart"/>
      <w:r w:rsidRPr="00425B18">
        <w:rPr>
          <w:i/>
        </w:rPr>
        <w:t>subverticalidad</w:t>
      </w:r>
      <w:proofErr w:type="spellEnd"/>
      <w:r w:rsidRPr="00425B18">
        <w:rPr>
          <w:i/>
        </w:rPr>
        <w:t>, aunque tanto los depósitos de gravedad, como las arenas rampantes eólicas, suavizan con frecuencia dichas pendientes</w:t>
      </w:r>
      <w:r w:rsidR="00425B18">
        <w:rPr>
          <w:i/>
        </w:rPr>
        <w:t>”</w:t>
      </w:r>
      <w:r w:rsidR="00425B18" w:rsidRPr="00425B18">
        <w:t>.</w:t>
      </w:r>
    </w:p>
    <w:p w:rsidR="00D174D0" w:rsidRPr="00425B18" w:rsidRDefault="00642239" w:rsidP="00D174D0">
      <w:pPr>
        <w:rPr>
          <w:i/>
        </w:rPr>
      </w:pPr>
      <w:r>
        <w:t xml:space="preserve">Según el estudio, </w:t>
      </w:r>
      <w:r w:rsidR="00425B18">
        <w:t>“</w:t>
      </w:r>
      <w:r w:rsidRPr="00425B18">
        <w:rPr>
          <w:i/>
        </w:rPr>
        <w:t>r</w:t>
      </w:r>
      <w:r w:rsidR="00D174D0" w:rsidRPr="00425B18">
        <w:rPr>
          <w:i/>
        </w:rPr>
        <w:t>especto a esta unidad y la posterior inclusión de las unidades que se desarrollan encima de ella</w:t>
      </w:r>
      <w:r w:rsidRPr="00425B18">
        <w:rPr>
          <w:i/>
        </w:rPr>
        <w:t>,</w:t>
      </w:r>
      <w:r w:rsidR="00D174D0" w:rsidRPr="00425B18">
        <w:rPr>
          <w:i/>
        </w:rPr>
        <w:t xml:space="preserve"> cabe señalar la Sentencia Tribunal Supremo (Sala de lo Contencioso-Administrativo, Sección 3ª), de 13 julio 2001</w:t>
      </w:r>
      <w:r w:rsidRPr="00425B18">
        <w:rPr>
          <w:i/>
        </w:rPr>
        <w:t>,</w:t>
      </w:r>
      <w:r w:rsidR="00D174D0" w:rsidRPr="00425B18">
        <w:rPr>
          <w:i/>
        </w:rPr>
        <w:t xml:space="preserve"> en la que se estima el recurso de casación número 6963/1994 interpuesto por el Abogado del Estado.</w:t>
      </w:r>
    </w:p>
    <w:p w:rsidR="00D174D0" w:rsidRPr="00425B18" w:rsidRDefault="00D174D0" w:rsidP="00D174D0">
      <w:pPr>
        <w:rPr>
          <w:i/>
        </w:rPr>
      </w:pPr>
      <w:r w:rsidRPr="00425B18">
        <w:rPr>
          <w:i/>
        </w:rPr>
        <w:t>En ella se aclara que aunque se denomine acantilado a esta unidad, este no debe calificarse como tal y como consecuencia no se debe llevar el desli</w:t>
      </w:r>
      <w:r w:rsidR="00642239" w:rsidRPr="00425B18">
        <w:rPr>
          <w:i/>
        </w:rPr>
        <w:t>n</w:t>
      </w:r>
      <w:r w:rsidRPr="00425B18">
        <w:rPr>
          <w:i/>
        </w:rPr>
        <w:t>de por su coronación, pues según dicha sentencia:</w:t>
      </w:r>
    </w:p>
    <w:p w:rsidR="00D174D0" w:rsidRPr="00D174D0" w:rsidRDefault="00D174D0" w:rsidP="00D174D0">
      <w:pPr>
        <w:rPr>
          <w:i/>
        </w:rPr>
      </w:pPr>
      <w:r w:rsidRPr="00D174D0">
        <w:rPr>
          <w:i/>
        </w:rPr>
        <w:t xml:space="preserve"> </w:t>
      </w:r>
      <w:r w:rsidR="00425B18">
        <w:rPr>
          <w:i/>
        </w:rPr>
        <w:t>‘</w:t>
      </w:r>
      <w:r w:rsidRPr="00D174D0">
        <w:rPr>
          <w:i/>
        </w:rPr>
        <w:t>Queremos decir con ello que formaciones arenosas como la de autos, en fase de regresión constante y avanzada, aun cuando tengan la elevación vertical a que se refiere la sentencia (y pese a que en algún caso sean denominadas «acantilados») difícilmente pueden calificarse de verdaderos acantilados, en el sentido antes expuesto, y responden mejor a la noción de terreno escarpado, incluso abrupto, en el cual el factor de «línea de coronación» no tiene la importancia que adquiere en aquéllos. La especial relevancia que la Ley de Costas de 1988 otorga a este elemento (la coronación) habla por sí sola de la idea de fijeza, de continuidad temporal y espacial, de los acantilados, ausente en otro tipo de formaciones más o menos similares, de naturaleza meramente arenosa y sujetas a un repliegue constante, como es la del Asperillo.</w:t>
      </w:r>
      <w:r w:rsidR="00425B18">
        <w:rPr>
          <w:i/>
        </w:rPr>
        <w:t>’</w:t>
      </w:r>
    </w:p>
    <w:p w:rsidR="00D174D0" w:rsidRPr="00425B18" w:rsidRDefault="00D174D0" w:rsidP="00D174D0">
      <w:pPr>
        <w:rPr>
          <w:i/>
        </w:rPr>
      </w:pPr>
      <w:r w:rsidRPr="00425B18">
        <w:rPr>
          <w:i/>
        </w:rPr>
        <w:t xml:space="preserve">Se estima por tanto, que los sistemas </w:t>
      </w:r>
      <w:proofErr w:type="spellStart"/>
      <w:r w:rsidRPr="00425B18">
        <w:rPr>
          <w:i/>
        </w:rPr>
        <w:t>dunares</w:t>
      </w:r>
      <w:proofErr w:type="spellEnd"/>
      <w:r w:rsidRPr="00425B18">
        <w:rPr>
          <w:i/>
        </w:rPr>
        <w:t xml:space="preserve"> que están sobre este cantil</w:t>
      </w:r>
      <w:r w:rsidR="00642239" w:rsidRPr="00425B18">
        <w:rPr>
          <w:i/>
        </w:rPr>
        <w:t>,</w:t>
      </w:r>
      <w:r w:rsidRPr="00425B18">
        <w:rPr>
          <w:i/>
        </w:rPr>
        <w:t xml:space="preserve"> no están desvinculados de la dinámica costera</w:t>
      </w:r>
      <w:r w:rsidR="00642239" w:rsidRPr="00425B18">
        <w:rPr>
          <w:i/>
        </w:rPr>
        <w:t>,</w:t>
      </w:r>
      <w:r w:rsidRPr="00425B18">
        <w:rPr>
          <w:i/>
        </w:rPr>
        <w:t xml:space="preserve"> y se deben incluir dentro de los bienes </w:t>
      </w:r>
      <w:proofErr w:type="spellStart"/>
      <w:r w:rsidRPr="00425B18">
        <w:rPr>
          <w:i/>
        </w:rPr>
        <w:t>demaniales</w:t>
      </w:r>
      <w:proofErr w:type="spellEnd"/>
      <w:r w:rsidRPr="00425B18">
        <w:rPr>
          <w:i/>
        </w:rPr>
        <w:t xml:space="preserve"> según las directrices de la Ley de Costas.</w:t>
      </w:r>
    </w:p>
    <w:p w:rsidR="00D174D0" w:rsidRPr="00425B18" w:rsidRDefault="00D174D0" w:rsidP="00D174D0">
      <w:pPr>
        <w:rPr>
          <w:i/>
        </w:rPr>
      </w:pPr>
      <w:r w:rsidRPr="00425B18">
        <w:rPr>
          <w:i/>
        </w:rPr>
        <w:lastRenderedPageBreak/>
        <w:t xml:space="preserve">Englobando tanto a el acantilado como a la playa es preciso señalar que existen evidencias muy claras de que este tramo de costa ha retrocedido en los últimos cientos de años en gran medida, como así lo atestiguan la ubicación actual de las diferentes torres de </w:t>
      </w:r>
      <w:proofErr w:type="spellStart"/>
      <w:r w:rsidRPr="00425B18">
        <w:rPr>
          <w:i/>
        </w:rPr>
        <w:t>Almenara</w:t>
      </w:r>
      <w:proofErr w:type="spellEnd"/>
      <w:r w:rsidRPr="00425B18">
        <w:rPr>
          <w:i/>
        </w:rPr>
        <w:t xml:space="preserve"> construidas en el siglo XVI y principios del XVII, a lo largo de todo este </w:t>
      </w:r>
      <w:r w:rsidR="00642239" w:rsidRPr="00425B18">
        <w:rPr>
          <w:i/>
        </w:rPr>
        <w:t>tramo costero.</w:t>
      </w:r>
    </w:p>
    <w:p w:rsidR="00D174D0" w:rsidRPr="00425B18" w:rsidRDefault="00D174D0" w:rsidP="00D174D0">
      <w:pPr>
        <w:rPr>
          <w:i/>
        </w:rPr>
      </w:pPr>
      <w:r w:rsidRPr="00425B18">
        <w:rPr>
          <w:b/>
          <w:i/>
        </w:rPr>
        <w:t xml:space="preserve">Sistemas </w:t>
      </w:r>
      <w:proofErr w:type="spellStart"/>
      <w:r w:rsidRPr="00425B18">
        <w:rPr>
          <w:b/>
          <w:i/>
        </w:rPr>
        <w:t>dunares</w:t>
      </w:r>
      <w:proofErr w:type="spellEnd"/>
      <w:r w:rsidRPr="00425B18">
        <w:rPr>
          <w:b/>
          <w:i/>
        </w:rPr>
        <w:t xml:space="preserve"> activos</w:t>
      </w:r>
      <w:r w:rsidRPr="00425B18">
        <w:rPr>
          <w:i/>
        </w:rPr>
        <w:t>:</w:t>
      </w:r>
      <w:r w:rsidR="00192F32" w:rsidRPr="00425B18">
        <w:rPr>
          <w:i/>
        </w:rPr>
        <w:t xml:space="preserve"> </w:t>
      </w:r>
      <w:r w:rsidRPr="00425B18">
        <w:rPr>
          <w:i/>
        </w:rPr>
        <w:t>Aparecen asociad</w:t>
      </w:r>
      <w:r w:rsidR="0036687E" w:rsidRPr="00425B18">
        <w:rPr>
          <w:i/>
        </w:rPr>
        <w:t>o</w:t>
      </w:r>
      <w:r w:rsidRPr="00425B18">
        <w:rPr>
          <w:i/>
        </w:rPr>
        <w:t>s e íntimamente relacionad</w:t>
      </w:r>
      <w:r w:rsidR="0036687E" w:rsidRPr="00425B18">
        <w:rPr>
          <w:i/>
        </w:rPr>
        <w:t>o</w:t>
      </w:r>
      <w:r w:rsidRPr="00425B18">
        <w:rPr>
          <w:i/>
        </w:rPr>
        <w:t>s con las unidades de playa</w:t>
      </w:r>
      <w:r w:rsidR="0036687E" w:rsidRPr="00425B18">
        <w:rPr>
          <w:i/>
        </w:rPr>
        <w:t>, y s</w:t>
      </w:r>
      <w:r w:rsidRPr="00425B18">
        <w:rPr>
          <w:i/>
        </w:rPr>
        <w:t xml:space="preserve">on el resultado de la retención de sedimentos arenosos móviles transportados por el viento desde la playa hasta zonas más interiores. El viento en esta zona resulta decisivo como agente de transporte de materiales, pues gracias a él, se supera la altura del cantil y se consigue el avance de </w:t>
      </w:r>
      <w:r w:rsidR="0036687E" w:rsidRPr="00425B18">
        <w:rPr>
          <w:i/>
        </w:rPr>
        <w:t>la</w:t>
      </w:r>
      <w:r w:rsidRPr="00425B18">
        <w:rPr>
          <w:i/>
        </w:rPr>
        <w:t xml:space="preserve"> arena tierra adentro, configurando las dunas activas de esta zona. </w:t>
      </w:r>
      <w:r w:rsidR="0036687E" w:rsidRPr="00425B18">
        <w:rPr>
          <w:i/>
        </w:rPr>
        <w:t>P</w:t>
      </w:r>
      <w:r w:rsidRPr="00425B18">
        <w:rPr>
          <w:i/>
        </w:rPr>
        <w:t xml:space="preserve">rueba de ello, </w:t>
      </w:r>
      <w:r w:rsidR="0036687E" w:rsidRPr="00425B18">
        <w:rPr>
          <w:i/>
        </w:rPr>
        <w:t>es la presencia de</w:t>
      </w:r>
      <w:r w:rsidRPr="00425B18">
        <w:rPr>
          <w:i/>
        </w:rPr>
        <w:t xml:space="preserve"> una mayoría de vientos de dirección SW, coincidente con la dirección de avance </w:t>
      </w:r>
      <w:r w:rsidR="0036687E" w:rsidRPr="00425B18">
        <w:rPr>
          <w:i/>
        </w:rPr>
        <w:t xml:space="preserve">del complejo </w:t>
      </w:r>
      <w:proofErr w:type="spellStart"/>
      <w:r w:rsidR="0036687E" w:rsidRPr="00425B18">
        <w:rPr>
          <w:i/>
        </w:rPr>
        <w:t>dunar</w:t>
      </w:r>
      <w:proofErr w:type="spellEnd"/>
      <w:r w:rsidR="0036687E" w:rsidRPr="00425B18">
        <w:rPr>
          <w:i/>
        </w:rPr>
        <w:t xml:space="preserve"> hacia el NE.</w:t>
      </w:r>
    </w:p>
    <w:p w:rsidR="00D174D0" w:rsidRPr="00425B18" w:rsidRDefault="00D174D0" w:rsidP="00D174D0">
      <w:pPr>
        <w:rPr>
          <w:i/>
        </w:rPr>
      </w:pPr>
      <w:r w:rsidRPr="00425B18">
        <w:rPr>
          <w:i/>
        </w:rPr>
        <w:t xml:space="preserve">Los diferentes sistemas </w:t>
      </w:r>
      <w:proofErr w:type="spellStart"/>
      <w:r w:rsidRPr="00425B18">
        <w:rPr>
          <w:i/>
        </w:rPr>
        <w:t>dunares</w:t>
      </w:r>
      <w:proofErr w:type="spellEnd"/>
      <w:r w:rsidRPr="00425B18">
        <w:rPr>
          <w:i/>
        </w:rPr>
        <w:t xml:space="preserve">, son el reflejo de diferentes unidades de progradación </w:t>
      </w:r>
      <w:r w:rsidR="00E0105D" w:rsidRPr="00425B18">
        <w:rPr>
          <w:i/>
        </w:rPr>
        <w:t>litoral y a</w:t>
      </w:r>
      <w:r w:rsidRPr="00425B18">
        <w:rPr>
          <w:i/>
        </w:rPr>
        <w:t>tendiendo a su cronología relativa con respecto a los sistemas más antiguos, los sistemas que afectan a nuestra zona de estudio, se han denominado como cuarto y quinto sistema eólico (son los más recientes) y están parcialmente vegetados</w:t>
      </w:r>
      <w:r w:rsidR="00E0105D" w:rsidRPr="00425B18">
        <w:rPr>
          <w:i/>
        </w:rPr>
        <w:t>.</w:t>
      </w:r>
    </w:p>
    <w:p w:rsidR="00D174D0" w:rsidRPr="00425B18" w:rsidRDefault="00D174D0" w:rsidP="00D174D0">
      <w:pPr>
        <w:rPr>
          <w:i/>
        </w:rPr>
      </w:pPr>
      <w:r w:rsidRPr="00425B18">
        <w:rPr>
          <w:i/>
        </w:rPr>
        <w:t>Dada la naturaleza arenosa de los terrenos (dunas)</w:t>
      </w:r>
      <w:r w:rsidR="00585D50" w:rsidRPr="00425B18">
        <w:rPr>
          <w:i/>
        </w:rPr>
        <w:t>,</w:t>
      </w:r>
      <w:r w:rsidRPr="00425B18">
        <w:rPr>
          <w:i/>
        </w:rPr>
        <w:t xml:space="preserve"> y la importancia de los mismos en la estabilidad y conservación de la playa, se considera necesario su inclusión dentro del </w:t>
      </w:r>
      <w:proofErr w:type="spellStart"/>
      <w:r w:rsidRPr="00425B18">
        <w:rPr>
          <w:i/>
        </w:rPr>
        <w:t>demanio</w:t>
      </w:r>
      <w:proofErr w:type="spellEnd"/>
      <w:r w:rsidRPr="00425B18">
        <w:rPr>
          <w:i/>
        </w:rPr>
        <w:t xml:space="preserve"> ya que el artículo 3.1.b) de la Ley de Costas define como bienes de DPM-T las </w:t>
      </w:r>
      <w:r w:rsidR="00425B18" w:rsidRPr="00425B18">
        <w:rPr>
          <w:i/>
        </w:rPr>
        <w:t>‘</w:t>
      </w:r>
      <w:r w:rsidRPr="00425B18">
        <w:rPr>
          <w:i/>
        </w:rPr>
        <w:t>zonas de depósito de materiales sueltos, tales como arenas, gravas y guijarros, incluyendo escarpes, bermas y dunas, tengan o no vegetación, formadas por la acción del mar o del viento marino, u otras causas naturales o artificiales</w:t>
      </w:r>
      <w:r w:rsidR="00425B18" w:rsidRPr="00425B18">
        <w:rPr>
          <w:i/>
        </w:rPr>
        <w:t>’</w:t>
      </w:r>
      <w:r w:rsidRPr="00425B18">
        <w:rPr>
          <w:i/>
        </w:rPr>
        <w:t>.</w:t>
      </w:r>
    </w:p>
    <w:p w:rsidR="00D174D0" w:rsidRDefault="00D174D0" w:rsidP="00D174D0">
      <w:r w:rsidRPr="00425B18">
        <w:rPr>
          <w:i/>
        </w:rPr>
        <w:t>Conviene recordar respecto a lo anteriormente escrito</w:t>
      </w:r>
      <w:r w:rsidR="00585D50" w:rsidRPr="00425B18">
        <w:rPr>
          <w:i/>
        </w:rPr>
        <w:t xml:space="preserve">, que el sistema </w:t>
      </w:r>
      <w:proofErr w:type="spellStart"/>
      <w:r w:rsidR="00585D50" w:rsidRPr="00425B18">
        <w:rPr>
          <w:i/>
        </w:rPr>
        <w:t>dunar</w:t>
      </w:r>
      <w:proofErr w:type="spellEnd"/>
      <w:r w:rsidRPr="00425B18">
        <w:rPr>
          <w:i/>
        </w:rPr>
        <w:t xml:space="preserve"> en su conjunto, constituye un medio dinámico y en continua evolución, con </w:t>
      </w:r>
      <w:r w:rsidR="00585D50" w:rsidRPr="00425B18">
        <w:rPr>
          <w:i/>
        </w:rPr>
        <w:t xml:space="preserve">una importante interrelación entre sus unidades, existiendo </w:t>
      </w:r>
      <w:r w:rsidRPr="00425B18">
        <w:rPr>
          <w:i/>
        </w:rPr>
        <w:t>un intercambio de material sedimentario y gran circulación de arena</w:t>
      </w:r>
      <w:r w:rsidR="00425B18">
        <w:t>”</w:t>
      </w:r>
      <w:r w:rsidRPr="005965F1">
        <w:t>.</w:t>
      </w:r>
    </w:p>
    <w:p w:rsidR="008F4C08" w:rsidRDefault="008F4C08" w:rsidP="00251F17">
      <w:r>
        <w:t>L</w:t>
      </w:r>
      <w:r w:rsidR="00251F17">
        <w:t>a interpretación de los resultados del estudio sedimentológico</w:t>
      </w:r>
      <w:r w:rsidR="00425B18">
        <w:t xml:space="preserve"> desarrollado en 2007</w:t>
      </w:r>
      <w:r>
        <w:t xml:space="preserve">, también resulta coincidente con las consideraciones geomorfológicas alcanzadas en </w:t>
      </w:r>
      <w:r w:rsidR="001B63A8">
        <w:t>ese mismo</w:t>
      </w:r>
      <w:r>
        <w:t xml:space="preserve"> estudio.</w:t>
      </w:r>
    </w:p>
    <w:p w:rsidR="00251F17" w:rsidRPr="00251F17" w:rsidRDefault="008F4C08" w:rsidP="00251F17">
      <w:r>
        <w:t>Así deduce</w:t>
      </w:r>
      <w:r w:rsidR="000B0FC1">
        <w:t>n</w:t>
      </w:r>
      <w:r>
        <w:t xml:space="preserve"> que c</w:t>
      </w:r>
      <w:r w:rsidR="00251F17" w:rsidRPr="00251F17">
        <w:t xml:space="preserve">omposicionalmente se trata de </w:t>
      </w:r>
      <w:proofErr w:type="spellStart"/>
      <w:r w:rsidR="00251F17" w:rsidRPr="00251F17">
        <w:t>cuarzoarenitas</w:t>
      </w:r>
      <w:proofErr w:type="spellEnd"/>
      <w:r>
        <w:t>,</w:t>
      </w:r>
      <w:r w:rsidR="00251F17" w:rsidRPr="00251F17">
        <w:t xml:space="preserve"> </w:t>
      </w:r>
      <w:r>
        <w:t>con m</w:t>
      </w:r>
      <w:r w:rsidR="00251F17" w:rsidRPr="00251F17">
        <w:t xml:space="preserve">adurez composicional </w:t>
      </w:r>
      <w:r>
        <w:t xml:space="preserve">y textural </w:t>
      </w:r>
      <w:r w:rsidR="00251F17" w:rsidRPr="00251F17">
        <w:t>muy alta</w:t>
      </w:r>
      <w:r>
        <w:t xml:space="preserve">, </w:t>
      </w:r>
      <w:r w:rsidR="000B0FC1">
        <w:t>que forman</w:t>
      </w:r>
      <w:r w:rsidR="00251F17" w:rsidRPr="00251F17">
        <w:t xml:space="preserve"> suelos sin evolucionar o poco desarrollados </w:t>
      </w:r>
      <w:r>
        <w:t>con bajo contenido en nutrientes y finos, y falta de estructura edáfica</w:t>
      </w:r>
      <w:r w:rsidR="000B0FC1">
        <w:t xml:space="preserve">. </w:t>
      </w:r>
      <w:r w:rsidR="001B63A8">
        <w:t>Y e</w:t>
      </w:r>
      <w:r w:rsidR="000B0FC1">
        <w:t>stán formadas a partir de un</w:t>
      </w:r>
      <w:r w:rsidR="00251F17" w:rsidRPr="00251F17">
        <w:t xml:space="preserve"> régimen de transporte muy activo y altamente selectivo</w:t>
      </w:r>
      <w:r w:rsidR="000B0FC1">
        <w:t xml:space="preserve"> como el viento, y probablemente reelaboradas a partir de arenas de playa, que por transporte han pasado a formar parte de un cordón </w:t>
      </w:r>
      <w:proofErr w:type="spellStart"/>
      <w:r w:rsidR="000B0FC1">
        <w:t>dunar</w:t>
      </w:r>
      <w:proofErr w:type="spellEnd"/>
      <w:r w:rsidR="000B0FC1">
        <w:t>.</w:t>
      </w:r>
    </w:p>
    <w:p w:rsidR="00D174D0" w:rsidRPr="00A34EE3" w:rsidRDefault="002A11F5" w:rsidP="00AC1895">
      <w:r>
        <w:t>Por último, en este estudio de 2007 se realiza</w:t>
      </w:r>
      <w:r w:rsidR="00CF659E" w:rsidRPr="001B63A8">
        <w:t>ba</w:t>
      </w:r>
      <w:r>
        <w:t xml:space="preserve"> una propuesta de deslinde del dominio público marítimo-terrestre, que se ha recogido en el punto </w:t>
      </w:r>
      <w:r w:rsidRPr="002A11F5">
        <w:rPr>
          <w:i/>
        </w:rPr>
        <w:t xml:space="preserve"> </w:t>
      </w:r>
      <w:r w:rsidR="00DA7493">
        <w:rPr>
          <w:i/>
        </w:rPr>
        <w:t xml:space="preserve">3.1. </w:t>
      </w:r>
      <w:r w:rsidR="00DA7493" w:rsidRPr="00DA7493">
        <w:rPr>
          <w:i/>
        </w:rPr>
        <w:t>Terrenos incluidos en la propuesta del estudio de 2007</w:t>
      </w:r>
      <w:r w:rsidR="00A34EE3" w:rsidRPr="00A34EE3">
        <w:t>.</w:t>
      </w:r>
    </w:p>
    <w:p w:rsidR="00B70F69" w:rsidRPr="00F771C4" w:rsidRDefault="00B70F69" w:rsidP="00B70F69">
      <w:pPr>
        <w:pStyle w:val="Ttulo2"/>
        <w:ind w:left="578" w:hanging="578"/>
      </w:pPr>
      <w:bookmarkStart w:id="13" w:name="_Toc41634068"/>
      <w:r w:rsidRPr="00F771C4">
        <w:lastRenderedPageBreak/>
        <w:t>Evolución histórica</w:t>
      </w:r>
      <w:bookmarkEnd w:id="13"/>
    </w:p>
    <w:p w:rsidR="00CC2640" w:rsidRDefault="00CC2640" w:rsidP="00CC2640">
      <w:r>
        <w:t xml:space="preserve">A partir de las </w:t>
      </w:r>
      <w:proofErr w:type="spellStart"/>
      <w:r>
        <w:t>ortofotos</w:t>
      </w:r>
      <w:proofErr w:type="spellEnd"/>
      <w:r>
        <w:t xml:space="preserve"> históricas del PNOA obtenidas de la web del Instituto Geográfico Nacional, y de las de la web de la REDIAM de la Junta de Andalucía, (en ambos casos como servicios cartográficos WMS), es posible observar la evolución de esta zona del litoral onubense correspondiente a la </w:t>
      </w:r>
      <w:r w:rsidR="00681378">
        <w:t>p</w:t>
      </w:r>
      <w:r>
        <w:t xml:space="preserve">laya </w:t>
      </w:r>
      <w:r w:rsidR="00681378">
        <w:t xml:space="preserve">de </w:t>
      </w:r>
      <w:r>
        <w:t>Castilla, apreciándose notables diferencias entre los diverso</w:t>
      </w:r>
      <w:r w:rsidR="0084312C">
        <w:t>s</w:t>
      </w:r>
      <w:r>
        <w:t xml:space="preserve"> años disponibles.</w:t>
      </w:r>
    </w:p>
    <w:p w:rsidR="00532807" w:rsidRDefault="00532807" w:rsidP="00CC2640">
      <w:r>
        <w:t xml:space="preserve">A continuación se presentan las </w:t>
      </w:r>
      <w:proofErr w:type="spellStart"/>
      <w:r>
        <w:t>ortofotografías</w:t>
      </w:r>
      <w:proofErr w:type="spellEnd"/>
      <w:r>
        <w:t xml:space="preserve"> más representativas</w:t>
      </w:r>
      <w:r w:rsidR="00733CDB">
        <w:t xml:space="preserve"> de algunas fechas concretas</w:t>
      </w:r>
      <w:r>
        <w:t xml:space="preserve">, incluyéndose en el Anejo </w:t>
      </w:r>
      <w:r w:rsidR="00E4749B">
        <w:t>4</w:t>
      </w:r>
      <w:r>
        <w:t xml:space="preserve"> </w:t>
      </w:r>
      <w:proofErr w:type="spellStart"/>
      <w:r>
        <w:t>Ortofotos</w:t>
      </w:r>
      <w:proofErr w:type="spellEnd"/>
      <w:r>
        <w:t xml:space="preserve"> Históricas la colección </w:t>
      </w:r>
      <w:r w:rsidR="00D47D4E">
        <w:t>completa de</w:t>
      </w:r>
      <w:r>
        <w:t xml:space="preserve"> </w:t>
      </w:r>
      <w:proofErr w:type="spellStart"/>
      <w:r>
        <w:t>ortofotografías</w:t>
      </w:r>
      <w:proofErr w:type="spellEnd"/>
      <w:r w:rsidR="00D47D4E">
        <w:t xml:space="preserve"> </w:t>
      </w:r>
      <w:r w:rsidR="00733CDB">
        <w:t xml:space="preserve">recopiladas </w:t>
      </w:r>
      <w:r w:rsidR="00D47D4E">
        <w:t xml:space="preserve">de todas las fechas disponibles </w:t>
      </w:r>
      <w:r w:rsidR="00733CDB">
        <w:t xml:space="preserve">tanto </w:t>
      </w:r>
      <w:r w:rsidR="00D47D4E">
        <w:t xml:space="preserve">en el IGN </w:t>
      </w:r>
      <w:r w:rsidR="00733CDB">
        <w:t>como en</w:t>
      </w:r>
      <w:r w:rsidR="00D47D4E">
        <w:t xml:space="preserve"> la Junta de Andalucía.</w:t>
      </w:r>
    </w:p>
    <w:p w:rsidR="00B20521" w:rsidRDefault="00733CDB" w:rsidP="00B20521">
      <w:r>
        <w:t>L</w:t>
      </w:r>
      <w:r w:rsidR="00B20521">
        <w:t xml:space="preserve">a primera </w:t>
      </w:r>
      <w:proofErr w:type="spellStart"/>
      <w:r>
        <w:t>orto</w:t>
      </w:r>
      <w:r w:rsidR="00B20521">
        <w:t>foto</w:t>
      </w:r>
      <w:proofErr w:type="spellEnd"/>
      <w:r w:rsidR="00B20521">
        <w:t xml:space="preserve"> </w:t>
      </w:r>
      <w:r>
        <w:t>correspondiente al</w:t>
      </w:r>
      <w:r w:rsidR="00B20521">
        <w:t xml:space="preserve"> Vuelo Americano de los años 50, </w:t>
      </w:r>
      <w:r>
        <w:t xml:space="preserve">en la que </w:t>
      </w:r>
      <w:r w:rsidR="00FB36E6" w:rsidRPr="00771F12">
        <w:t>se remarca</w:t>
      </w:r>
      <w:r w:rsidR="00FB36E6">
        <w:rPr>
          <w:color w:val="FF0000"/>
        </w:rPr>
        <w:t xml:space="preserve"> </w:t>
      </w:r>
      <w:r w:rsidR="00B20521">
        <w:t>la zona de estudio en el recuadro rojo, se puede distinguir por un lado la playa, como una fina franja blanquecina pegada al mar</w:t>
      </w:r>
      <w:r>
        <w:t xml:space="preserve"> a lo largo de toda la costa</w:t>
      </w:r>
      <w:r w:rsidR="00B20521">
        <w:t xml:space="preserve">, </w:t>
      </w:r>
      <w:r>
        <w:t xml:space="preserve">e </w:t>
      </w:r>
      <w:r w:rsidR="00B20521">
        <w:t xml:space="preserve">inmediatamente después el acantilado, que en algunas zona se aprecia mejor, y en otras casi no se ve, debido a que al tener una fuerte pendiente, en una </w:t>
      </w:r>
      <w:proofErr w:type="spellStart"/>
      <w:r>
        <w:t>orto</w:t>
      </w:r>
      <w:r w:rsidR="00B20521">
        <w:t>foto</w:t>
      </w:r>
      <w:proofErr w:type="spellEnd"/>
      <w:r w:rsidR="00B20521">
        <w:t xml:space="preserve"> vertical apenas se </w:t>
      </w:r>
      <w:r>
        <w:t xml:space="preserve">puede </w:t>
      </w:r>
      <w:r w:rsidR="00B20521">
        <w:t>ve</w:t>
      </w:r>
      <w:r>
        <w:t>r</w:t>
      </w:r>
      <w:r w:rsidR="00B20521">
        <w:t xml:space="preserve"> su proyección</w:t>
      </w:r>
      <w:r>
        <w:t xml:space="preserve"> sobre el plano</w:t>
      </w:r>
      <w:r w:rsidR="00B20521">
        <w:t>.</w:t>
      </w:r>
    </w:p>
    <w:p w:rsidR="001B5550" w:rsidRDefault="003F1700" w:rsidP="00381F1F">
      <w:pPr>
        <w:spacing w:after="120"/>
        <w:jc w:val="center"/>
      </w:pPr>
      <w:r>
        <w:rPr>
          <w:noProof/>
          <w:lang w:eastAsia="es-ES"/>
        </w:rPr>
        <mc:AlternateContent>
          <mc:Choice Requires="wps">
            <w:drawing>
              <wp:anchor distT="0" distB="0" distL="114300" distR="114300" simplePos="0" relativeHeight="251671552" behindDoc="0" locked="0" layoutInCell="1" allowOverlap="1">
                <wp:simplePos x="0" y="0"/>
                <wp:positionH relativeFrom="column">
                  <wp:posOffset>3042285</wp:posOffset>
                </wp:positionH>
                <wp:positionV relativeFrom="paragraph">
                  <wp:posOffset>1806575</wp:posOffset>
                </wp:positionV>
                <wp:extent cx="609600" cy="619125"/>
                <wp:effectExtent l="0" t="0" r="19050" b="28575"/>
                <wp:wrapNone/>
                <wp:docPr id="36" name="36 Elipse"/>
                <wp:cNvGraphicFramePr/>
                <a:graphic xmlns:a="http://schemas.openxmlformats.org/drawingml/2006/main">
                  <a:graphicData uri="http://schemas.microsoft.com/office/word/2010/wordprocessingShape">
                    <wps:wsp>
                      <wps:cNvSpPr/>
                      <wps:spPr>
                        <a:xfrm>
                          <a:off x="0" y="0"/>
                          <a:ext cx="609600" cy="619125"/>
                        </a:xfrm>
                        <a:prstGeom prst="ellipse">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6 Elipse" o:spid="_x0000_s1026" style="position:absolute;margin-left:239.55pt;margin-top:142.25pt;width:48pt;height:4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" filled="f" strokecolor="white [3212]" strokeweight="2pt"/>
            </w:pict>
          </mc:Fallback>
        </mc:AlternateContent>
      </w:r>
      <w:r w:rsidR="004B4A59">
        <w:rPr>
          <w:noProof/>
          <w:lang w:eastAsia="es-ES"/>
        </w:rPr>
        <w:drawing>
          <wp:inline distT="0" distB="0" distL="0" distR="0">
            <wp:extent cx="5671940" cy="3960000"/>
            <wp:effectExtent l="0" t="0" r="5080" b="2540"/>
            <wp:docPr id="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_Americano5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71940" cy="3960000"/>
                    </a:xfrm>
                    <a:prstGeom prst="rect">
                      <a:avLst/>
                    </a:prstGeom>
                  </pic:spPr>
                </pic:pic>
              </a:graphicData>
            </a:graphic>
          </wp:inline>
        </w:drawing>
      </w:r>
    </w:p>
    <w:p w:rsidR="001B5550" w:rsidRDefault="00AA36F6" w:rsidP="00296AF5">
      <w:pPr>
        <w:spacing w:after="120"/>
        <w:jc w:val="center"/>
        <w:rPr>
          <w:sz w:val="18"/>
          <w:szCs w:val="18"/>
        </w:rPr>
      </w:pPr>
      <w:r w:rsidRPr="00AA36F6">
        <w:rPr>
          <w:sz w:val="18"/>
          <w:szCs w:val="18"/>
        </w:rPr>
        <w:t>195</w:t>
      </w:r>
      <w:r w:rsidR="00BB2256">
        <w:rPr>
          <w:sz w:val="18"/>
          <w:szCs w:val="18"/>
        </w:rPr>
        <w:t>6</w:t>
      </w:r>
      <w:r w:rsidRPr="00AA36F6">
        <w:rPr>
          <w:sz w:val="18"/>
          <w:szCs w:val="18"/>
        </w:rPr>
        <w:t>-195</w:t>
      </w:r>
      <w:r w:rsidR="00BB2256">
        <w:rPr>
          <w:sz w:val="18"/>
          <w:szCs w:val="18"/>
        </w:rPr>
        <w:t>7</w:t>
      </w:r>
      <w:r w:rsidR="00782F12">
        <w:rPr>
          <w:sz w:val="18"/>
          <w:szCs w:val="18"/>
        </w:rPr>
        <w:t xml:space="preserve"> </w:t>
      </w:r>
      <w:r w:rsidR="00BB2256">
        <w:rPr>
          <w:sz w:val="18"/>
          <w:szCs w:val="18"/>
        </w:rPr>
        <w:t>Vuelo americano</w:t>
      </w:r>
    </w:p>
    <w:p w:rsidR="001133B4" w:rsidRDefault="00F04EB1" w:rsidP="002424C3">
      <w:r>
        <w:lastRenderedPageBreak/>
        <w:t>Por encima aparecen la zona de</w:t>
      </w:r>
      <w:r w:rsidR="009055AB">
        <w:t xml:space="preserve"> </w:t>
      </w:r>
      <w:r>
        <w:t>l</w:t>
      </w:r>
      <w:r w:rsidR="009055AB">
        <w:t>os</w:t>
      </w:r>
      <w:r>
        <w:t xml:space="preserve"> sistema</w:t>
      </w:r>
      <w:r w:rsidR="009055AB">
        <w:t>s</w:t>
      </w:r>
      <w:r>
        <w:t xml:space="preserve"> </w:t>
      </w:r>
      <w:proofErr w:type="spellStart"/>
      <w:r>
        <w:t>dunar</w:t>
      </w:r>
      <w:r w:rsidR="009055AB">
        <w:t>es</w:t>
      </w:r>
      <w:proofErr w:type="spellEnd"/>
      <w:r>
        <w:t xml:space="preserve"> activo</w:t>
      </w:r>
      <w:r w:rsidR="009055AB">
        <w:t>s</w:t>
      </w:r>
      <w:r>
        <w:t>, en la que se pueden apreciar las formas en arco de algunas dunas</w:t>
      </w:r>
      <w:r w:rsidR="001133B4">
        <w:t xml:space="preserve">, y la escasa vegetación desarrollada sobre las arenas eólicas </w:t>
      </w:r>
      <w:proofErr w:type="spellStart"/>
      <w:r w:rsidR="001133B4">
        <w:t>dunares</w:t>
      </w:r>
      <w:proofErr w:type="spellEnd"/>
      <w:r w:rsidR="001133B4">
        <w:t xml:space="preserve"> activas</w:t>
      </w:r>
      <w:r w:rsidR="00250575">
        <w:t>, presentando una clara morfología de duna</w:t>
      </w:r>
      <w:r w:rsidR="00AD3036" w:rsidRPr="00AD3036">
        <w:t xml:space="preserve"> </w:t>
      </w:r>
      <w:r w:rsidR="00AD3036">
        <w:t>parabólica</w:t>
      </w:r>
      <w:r w:rsidR="00250575">
        <w:t xml:space="preserve"> móvil con desplazamiento en dirección NE</w:t>
      </w:r>
      <w:r w:rsidR="00296AF5">
        <w:t xml:space="preserve">, como se </w:t>
      </w:r>
      <w:r w:rsidR="009055AB">
        <w:t xml:space="preserve">puede </w:t>
      </w:r>
      <w:r w:rsidR="00296AF5">
        <w:t>ve</w:t>
      </w:r>
      <w:r w:rsidR="009055AB">
        <w:t>r</w:t>
      </w:r>
      <w:r w:rsidR="00296AF5">
        <w:t xml:space="preserve"> en el detalle </w:t>
      </w:r>
      <w:r w:rsidR="009055AB">
        <w:t xml:space="preserve">siguiente </w:t>
      </w:r>
      <w:r w:rsidR="00296AF5">
        <w:t xml:space="preserve">de la </w:t>
      </w:r>
      <w:proofErr w:type="spellStart"/>
      <w:r w:rsidR="00296AF5">
        <w:t>ortofoto</w:t>
      </w:r>
      <w:proofErr w:type="spellEnd"/>
      <w:r w:rsidR="00296AF5">
        <w:t xml:space="preserve"> 1956-57</w:t>
      </w:r>
      <w:r w:rsidR="001133B4">
        <w:t>.</w:t>
      </w:r>
    </w:p>
    <w:p w:rsidR="004B4A59" w:rsidRDefault="003B5CF5" w:rsidP="00976068">
      <w:pPr>
        <w:spacing w:after="120"/>
        <w:jc w:val="center"/>
      </w:pPr>
      <w:r>
        <w:rPr>
          <w:noProof/>
          <w:lang w:eastAsia="es-ES"/>
        </w:rPr>
        <w:drawing>
          <wp:inline distT="0" distB="0" distL="0" distR="0">
            <wp:extent cx="3609420" cy="2520000"/>
            <wp:effectExtent l="0" t="0" r="0" b="0"/>
            <wp:docPr id="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le5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609420" cy="2520000"/>
                    </a:xfrm>
                    <a:prstGeom prst="rect">
                      <a:avLst/>
                    </a:prstGeom>
                  </pic:spPr>
                </pic:pic>
              </a:graphicData>
            </a:graphic>
          </wp:inline>
        </w:drawing>
      </w:r>
    </w:p>
    <w:p w:rsidR="003F1700" w:rsidRDefault="003F1700" w:rsidP="00296AF5">
      <w:pPr>
        <w:spacing w:after="120"/>
        <w:jc w:val="center"/>
        <w:rPr>
          <w:sz w:val="18"/>
          <w:szCs w:val="18"/>
        </w:rPr>
      </w:pPr>
      <w:r>
        <w:rPr>
          <w:sz w:val="18"/>
          <w:szCs w:val="18"/>
        </w:rPr>
        <w:t xml:space="preserve">Detalle de la </w:t>
      </w:r>
      <w:proofErr w:type="spellStart"/>
      <w:r>
        <w:rPr>
          <w:sz w:val="18"/>
          <w:szCs w:val="18"/>
        </w:rPr>
        <w:t>ortofoto</w:t>
      </w:r>
      <w:proofErr w:type="spellEnd"/>
      <w:r>
        <w:rPr>
          <w:sz w:val="18"/>
          <w:szCs w:val="18"/>
        </w:rPr>
        <w:t xml:space="preserve"> 1956-57, (círculo </w:t>
      </w:r>
      <w:r w:rsidR="00296AF5">
        <w:rPr>
          <w:sz w:val="18"/>
          <w:szCs w:val="18"/>
        </w:rPr>
        <w:t>blanco</w:t>
      </w:r>
      <w:r>
        <w:rPr>
          <w:sz w:val="18"/>
          <w:szCs w:val="18"/>
        </w:rPr>
        <w:t>)</w:t>
      </w:r>
    </w:p>
    <w:p w:rsidR="00D021F6" w:rsidRDefault="00D021F6" w:rsidP="002424C3">
      <w:r>
        <w:t xml:space="preserve">Además, se </w:t>
      </w:r>
      <w:r w:rsidR="00FB36E6" w:rsidRPr="003B5CF5">
        <w:t>observa</w:t>
      </w:r>
      <w:r w:rsidR="00FB36E6" w:rsidRPr="00FB36E6">
        <w:rPr>
          <w:color w:val="FF0000"/>
        </w:rPr>
        <w:t xml:space="preserve"> </w:t>
      </w:r>
      <w:r>
        <w:t xml:space="preserve">también dónde comienza la zona de sistemas </w:t>
      </w:r>
      <w:proofErr w:type="spellStart"/>
      <w:r>
        <w:t>dunares</w:t>
      </w:r>
      <w:proofErr w:type="spellEnd"/>
      <w:r>
        <w:t xml:space="preserve"> estabilizados, que presenta mayor </w:t>
      </w:r>
      <w:r w:rsidR="00797F7D">
        <w:t xml:space="preserve">cantidad de </w:t>
      </w:r>
      <w:r>
        <w:t>vegetación</w:t>
      </w:r>
      <w:r w:rsidR="00250575">
        <w:t xml:space="preserve"> con colores m</w:t>
      </w:r>
      <w:r w:rsidR="00AC44B1">
        <w:t>ás oscur</w:t>
      </w:r>
      <w:r w:rsidR="00250575">
        <w:t>os</w:t>
      </w:r>
      <w:r>
        <w:t>, y menores formas de relieve</w:t>
      </w:r>
      <w:r w:rsidR="00AC44B1">
        <w:t xml:space="preserve">, </w:t>
      </w:r>
      <w:r w:rsidR="00E10356">
        <w:t>debido a que</w:t>
      </w:r>
      <w:r w:rsidR="00797F7D">
        <w:t xml:space="preserve"> al haberse formado antes cronológicamente, y</w:t>
      </w:r>
      <w:r w:rsidR="00E10356">
        <w:t xml:space="preserve"> enc</w:t>
      </w:r>
      <w:r w:rsidR="00797F7D">
        <w:t>o</w:t>
      </w:r>
      <w:r w:rsidR="00E10356">
        <w:t>ntra</w:t>
      </w:r>
      <w:r w:rsidR="00797F7D">
        <w:t>rse</w:t>
      </w:r>
      <w:r w:rsidR="00E10356">
        <w:t xml:space="preserve"> mucho más evolucionadas</w:t>
      </w:r>
      <w:r w:rsidR="009055AB">
        <w:t xml:space="preserve">, </w:t>
      </w:r>
      <w:r w:rsidR="00797F7D">
        <w:t xml:space="preserve">se han suavizado bastante las morfologías </w:t>
      </w:r>
      <w:proofErr w:type="spellStart"/>
      <w:r w:rsidR="00797F7D">
        <w:t>dunares</w:t>
      </w:r>
      <w:proofErr w:type="spellEnd"/>
      <w:r w:rsidR="00797F7D">
        <w:t xml:space="preserve"> originales con la ayuda del paso del tiempo</w:t>
      </w:r>
      <w:r w:rsidR="00AC44B1">
        <w:t>.</w:t>
      </w:r>
    </w:p>
    <w:p w:rsidR="00795814" w:rsidRDefault="00795814" w:rsidP="00795814">
      <w:r>
        <w:t xml:space="preserve">La zona se </w:t>
      </w:r>
      <w:r w:rsidR="00FB36E6" w:rsidRPr="003B5CF5">
        <w:t>percibe</w:t>
      </w:r>
      <w:r w:rsidR="00FB36E6" w:rsidRPr="00FB36E6">
        <w:rPr>
          <w:color w:val="FF0000"/>
        </w:rPr>
        <w:t xml:space="preserve"> </w:t>
      </w:r>
      <w:r>
        <w:t xml:space="preserve">en general no demasiado </w:t>
      </w:r>
      <w:proofErr w:type="spellStart"/>
      <w:r>
        <w:t>antropizada</w:t>
      </w:r>
      <w:proofErr w:type="spellEnd"/>
      <w:r>
        <w:t>, únicamente por la presencia de algunas pistas o caminos, y alguna finca modificada con pinos de repoblación, sobre todo más hacia el interior, en la zona de dunas estabilizadas.</w:t>
      </w:r>
    </w:p>
    <w:p w:rsidR="00795814" w:rsidRDefault="00795814" w:rsidP="00795814">
      <w:r>
        <w:t xml:space="preserve">En la siguiente </w:t>
      </w:r>
      <w:proofErr w:type="spellStart"/>
      <w:r w:rsidR="009055AB">
        <w:t>orto</w:t>
      </w:r>
      <w:r>
        <w:t>foto</w:t>
      </w:r>
      <w:proofErr w:type="spellEnd"/>
      <w:r>
        <w:t xml:space="preserve"> </w:t>
      </w:r>
      <w:r w:rsidR="00B20521">
        <w:t xml:space="preserve">del Vuelo Interministerial </w:t>
      </w:r>
      <w:r>
        <w:t xml:space="preserve">de los años 70-80, se puede apreciar claramente una mayor </w:t>
      </w:r>
      <w:proofErr w:type="spellStart"/>
      <w:r>
        <w:t>antropización</w:t>
      </w:r>
      <w:proofErr w:type="spellEnd"/>
      <w:r>
        <w:t xml:space="preserve">, sobre todo en la parte de </w:t>
      </w:r>
      <w:r w:rsidR="00B20521">
        <w:t xml:space="preserve">los </w:t>
      </w:r>
      <w:r>
        <w:t xml:space="preserve">sistemas </w:t>
      </w:r>
      <w:proofErr w:type="spellStart"/>
      <w:r>
        <w:t>dunares</w:t>
      </w:r>
      <w:proofErr w:type="spellEnd"/>
      <w:r>
        <w:t xml:space="preserve"> estabilizados, en la que se ven marcados los límites de separación entre las fincas de repoblación de pinos,</w:t>
      </w:r>
      <w:r w:rsidRPr="00E10356">
        <w:t xml:space="preserve"> </w:t>
      </w:r>
      <w:r>
        <w:t xml:space="preserve">o lo que podrían ser cortafuegos, y además también se puede ver </w:t>
      </w:r>
      <w:r w:rsidR="00B20521">
        <w:t xml:space="preserve">la explanación y </w:t>
      </w:r>
      <w:r>
        <w:t xml:space="preserve">el acondicionamiento de lo que será el futuro trazado de la carretera de unión entre </w:t>
      </w:r>
      <w:proofErr w:type="spellStart"/>
      <w:r>
        <w:t>Mazagón</w:t>
      </w:r>
      <w:proofErr w:type="spellEnd"/>
      <w:r>
        <w:t xml:space="preserve"> y </w:t>
      </w:r>
      <w:proofErr w:type="spellStart"/>
      <w:r>
        <w:t>Matalascañas</w:t>
      </w:r>
      <w:proofErr w:type="spellEnd"/>
      <w:r w:rsidR="003B5CF5">
        <w:t>, y los primeros edificios en este último núcleo urbano</w:t>
      </w:r>
      <w:r>
        <w:t>.</w:t>
      </w:r>
    </w:p>
    <w:p w:rsidR="00795814" w:rsidRDefault="00795814" w:rsidP="00795814">
      <w:r>
        <w:t xml:space="preserve">En la parte de los sistemas </w:t>
      </w:r>
      <w:proofErr w:type="spellStart"/>
      <w:r>
        <w:t>dunares</w:t>
      </w:r>
      <w:proofErr w:type="spellEnd"/>
      <w:r>
        <w:t xml:space="preserve"> activos, se siguen </w:t>
      </w:r>
      <w:r w:rsidR="00FB36E6" w:rsidRPr="003B5CF5">
        <w:t>observando</w:t>
      </w:r>
      <w:r w:rsidR="00FB36E6" w:rsidRPr="00FB36E6">
        <w:rPr>
          <w:color w:val="FF0000"/>
        </w:rPr>
        <w:t xml:space="preserve"> </w:t>
      </w:r>
      <w:r>
        <w:t xml:space="preserve">las morfologías de dunas parabólicas en media luna, y escasa vegetación sobre las arenas, exceptuando las zonas más bajas topográficamente, en las que se </w:t>
      </w:r>
      <w:proofErr w:type="gramStart"/>
      <w:r>
        <w:t>acumula</w:t>
      </w:r>
      <w:proofErr w:type="gramEnd"/>
      <w:r>
        <w:t xml:space="preserve"> la humedad y se desarrolla de manera preferente la vegetación.</w:t>
      </w:r>
    </w:p>
    <w:p w:rsidR="00007183" w:rsidRDefault="003869C4" w:rsidP="00381F1F">
      <w:pPr>
        <w:spacing w:after="120"/>
        <w:jc w:val="center"/>
      </w:pPr>
      <w:r>
        <w:rPr>
          <w:noProof/>
          <w:lang w:eastAsia="es-ES"/>
        </w:rPr>
        <w:lastRenderedPageBreak/>
        <mc:AlternateContent>
          <mc:Choice Requires="wps">
            <w:drawing>
              <wp:anchor distT="0" distB="0" distL="114300" distR="114300" simplePos="0" relativeHeight="251672576" behindDoc="0" locked="0" layoutInCell="1" allowOverlap="1">
                <wp:simplePos x="0" y="0"/>
                <wp:positionH relativeFrom="column">
                  <wp:posOffset>680720</wp:posOffset>
                </wp:positionH>
                <wp:positionV relativeFrom="paragraph">
                  <wp:posOffset>501015</wp:posOffset>
                </wp:positionV>
                <wp:extent cx="512698" cy="481425"/>
                <wp:effectExtent l="0" t="0" r="20955" b="13970"/>
                <wp:wrapNone/>
                <wp:docPr id="37" name="37 Elipse"/>
                <wp:cNvGraphicFramePr/>
                <a:graphic xmlns:a="http://schemas.openxmlformats.org/drawingml/2006/main">
                  <a:graphicData uri="http://schemas.microsoft.com/office/word/2010/wordprocessingShape">
                    <wps:wsp>
                      <wps:cNvSpPr/>
                      <wps:spPr>
                        <a:xfrm>
                          <a:off x="0" y="0"/>
                          <a:ext cx="512698" cy="4814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7 Elipse" o:spid="_x0000_s1026" style="position:absolute;margin-left:53.6pt;margin-top:39.45pt;width:40.35pt;height:37.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" filled="f" strokecolor="#ffc000" strokeweight="2pt"/>
            </w:pict>
          </mc:Fallback>
        </mc:AlternateContent>
      </w:r>
      <w:r w:rsidR="003B5CF5">
        <w:rPr>
          <w:noProof/>
          <w:lang w:eastAsia="es-ES"/>
        </w:rPr>
        <w:drawing>
          <wp:inline distT="0" distB="0" distL="0" distR="0">
            <wp:extent cx="5671940" cy="3960000"/>
            <wp:effectExtent l="0" t="0" r="5080" b="2540"/>
            <wp:docPr id="5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ministerial73-8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71940" cy="3960000"/>
                    </a:xfrm>
                    <a:prstGeom prst="rect">
                      <a:avLst/>
                    </a:prstGeom>
                  </pic:spPr>
                </pic:pic>
              </a:graphicData>
            </a:graphic>
          </wp:inline>
        </w:drawing>
      </w:r>
    </w:p>
    <w:p w:rsidR="00AA36F6" w:rsidRDefault="00AA36F6" w:rsidP="00296AF5">
      <w:pPr>
        <w:spacing w:after="120"/>
        <w:jc w:val="center"/>
        <w:rPr>
          <w:sz w:val="18"/>
          <w:szCs w:val="18"/>
        </w:rPr>
      </w:pPr>
      <w:r w:rsidRPr="00AA36F6">
        <w:rPr>
          <w:sz w:val="18"/>
          <w:szCs w:val="18"/>
        </w:rPr>
        <w:t>19</w:t>
      </w:r>
      <w:r w:rsidR="00BB2256">
        <w:rPr>
          <w:sz w:val="18"/>
          <w:szCs w:val="18"/>
        </w:rPr>
        <w:t>73-86 Vuelo interministerial</w:t>
      </w:r>
    </w:p>
    <w:p w:rsidR="00965DAD" w:rsidRDefault="00965DAD" w:rsidP="002424C3">
      <w:r>
        <w:t>En cuanto al acantilado</w:t>
      </w:r>
      <w:r w:rsidR="00EF0CFD">
        <w:t xml:space="preserve"> costero arenoso, se puede apreciar cómo en la parte del NO del mismo, se desarrollan pequeños barrancos </w:t>
      </w:r>
      <w:proofErr w:type="spellStart"/>
      <w:r w:rsidR="00EF0CFD">
        <w:t>acarcavados</w:t>
      </w:r>
      <w:proofErr w:type="spellEnd"/>
      <w:r w:rsidR="00EF0CFD">
        <w:t xml:space="preserve"> que </w:t>
      </w:r>
      <w:proofErr w:type="spellStart"/>
      <w:r w:rsidR="00EF0CFD">
        <w:t>disectan</w:t>
      </w:r>
      <w:proofErr w:type="spellEnd"/>
      <w:r w:rsidR="00EF0CFD">
        <w:t xml:space="preserve"> el acantilado, en cuyos fondos se acumula también la humedad y se desarrolla preferentemente </w:t>
      </w:r>
      <w:r w:rsidR="009F64C0">
        <w:t>una mayor</w:t>
      </w:r>
      <w:r w:rsidR="00E10356">
        <w:t xml:space="preserve"> cantidad de</w:t>
      </w:r>
      <w:r w:rsidR="009F64C0">
        <w:t xml:space="preserve"> </w:t>
      </w:r>
      <w:r w:rsidR="00EF0CFD">
        <w:t>vegetación</w:t>
      </w:r>
      <w:r w:rsidR="00C500B4">
        <w:t xml:space="preserve">, como se </w:t>
      </w:r>
      <w:r w:rsidR="00597DA1">
        <w:t xml:space="preserve">puede </w:t>
      </w:r>
      <w:r w:rsidR="00C500B4">
        <w:t>ve</w:t>
      </w:r>
      <w:r w:rsidR="00597DA1">
        <w:t>r</w:t>
      </w:r>
      <w:r w:rsidR="00C500B4">
        <w:t xml:space="preserve"> en el detalle de la </w:t>
      </w:r>
      <w:proofErr w:type="spellStart"/>
      <w:r w:rsidR="00C500B4">
        <w:t>ortofoto</w:t>
      </w:r>
      <w:proofErr w:type="spellEnd"/>
      <w:r w:rsidR="00C500B4">
        <w:t xml:space="preserve"> de 1973-86</w:t>
      </w:r>
      <w:r w:rsidR="009F64C0">
        <w:t>.</w:t>
      </w:r>
    </w:p>
    <w:p w:rsidR="00976068" w:rsidRDefault="00976068" w:rsidP="00976068">
      <w:pPr>
        <w:spacing w:after="120"/>
        <w:jc w:val="center"/>
      </w:pPr>
      <w:r>
        <w:rPr>
          <w:noProof/>
          <w:lang w:eastAsia="es-ES"/>
        </w:rPr>
        <w:drawing>
          <wp:inline distT="0" distB="0" distL="0" distR="0">
            <wp:extent cx="3557857" cy="2484000"/>
            <wp:effectExtent l="0" t="0" r="5080" b="0"/>
            <wp:docPr id="5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le7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57857" cy="2484000"/>
                    </a:xfrm>
                    <a:prstGeom prst="rect">
                      <a:avLst/>
                    </a:prstGeom>
                  </pic:spPr>
                </pic:pic>
              </a:graphicData>
            </a:graphic>
          </wp:inline>
        </w:drawing>
      </w:r>
    </w:p>
    <w:p w:rsidR="00C500B4" w:rsidRDefault="00C500B4" w:rsidP="005E18B8">
      <w:pPr>
        <w:jc w:val="center"/>
        <w:rPr>
          <w:sz w:val="18"/>
          <w:szCs w:val="18"/>
        </w:rPr>
      </w:pPr>
      <w:r>
        <w:rPr>
          <w:sz w:val="18"/>
          <w:szCs w:val="18"/>
        </w:rPr>
        <w:t xml:space="preserve">Detalle de la </w:t>
      </w:r>
      <w:proofErr w:type="spellStart"/>
      <w:r>
        <w:rPr>
          <w:sz w:val="18"/>
          <w:szCs w:val="18"/>
        </w:rPr>
        <w:t>ortofoto</w:t>
      </w:r>
      <w:proofErr w:type="spellEnd"/>
      <w:r>
        <w:rPr>
          <w:sz w:val="18"/>
          <w:szCs w:val="18"/>
        </w:rPr>
        <w:t xml:space="preserve"> 1973-86, (círculo naranja)</w:t>
      </w:r>
    </w:p>
    <w:p w:rsidR="00FB706F" w:rsidRDefault="00FB706F" w:rsidP="002424C3">
      <w:r>
        <w:lastRenderedPageBreak/>
        <w:t xml:space="preserve">A partir de los años </w:t>
      </w:r>
      <w:r w:rsidR="00532807">
        <w:t>80</w:t>
      </w:r>
      <w:r>
        <w:t xml:space="preserve"> se instala en la parte NO de la zona de estudio</w:t>
      </w:r>
      <w:r w:rsidR="00AA61EE">
        <w:t>, en el área conocida como Médano del Loro,</w:t>
      </w:r>
      <w:r>
        <w:t xml:space="preserve"> un campo de tiro</w:t>
      </w:r>
      <w:r w:rsidR="00532807">
        <w:t xml:space="preserve"> y de maniobras militar, por lo que en la mayoría de las </w:t>
      </w:r>
      <w:proofErr w:type="spellStart"/>
      <w:r w:rsidR="00597DA1">
        <w:t>orto</w:t>
      </w:r>
      <w:r w:rsidR="00532807">
        <w:t>fotos</w:t>
      </w:r>
      <w:proofErr w:type="spellEnd"/>
      <w:r w:rsidR="00532807">
        <w:t xml:space="preserve"> de diversos años esa zona se encuentra censurada, como puede </w:t>
      </w:r>
      <w:r w:rsidR="00FB36E6" w:rsidRPr="00976068">
        <w:t>apreciarse</w:t>
      </w:r>
      <w:r w:rsidR="00FB36E6" w:rsidRPr="00FB36E6">
        <w:rPr>
          <w:color w:val="FF0000"/>
        </w:rPr>
        <w:t xml:space="preserve"> </w:t>
      </w:r>
      <w:r w:rsidR="00532807">
        <w:t>en</w:t>
      </w:r>
      <w:r w:rsidR="00597DA1">
        <w:t xml:space="preserve"> algunas de los ortos en</w:t>
      </w:r>
      <w:r w:rsidR="00532807">
        <w:t xml:space="preserve"> el Anejo </w:t>
      </w:r>
      <w:r w:rsidR="00E4749B">
        <w:t>4</w:t>
      </w:r>
      <w:r w:rsidR="00532807">
        <w:t xml:space="preserve"> </w:t>
      </w:r>
      <w:proofErr w:type="spellStart"/>
      <w:r w:rsidR="00532807">
        <w:t>Ortofotos</w:t>
      </w:r>
      <w:proofErr w:type="spellEnd"/>
      <w:r w:rsidR="00532807">
        <w:t xml:space="preserve"> históricas.</w:t>
      </w:r>
    </w:p>
    <w:p w:rsidR="00597DA1" w:rsidRDefault="00597DA1" w:rsidP="00597DA1">
      <w:r>
        <w:t xml:space="preserve">La siguiente </w:t>
      </w:r>
      <w:proofErr w:type="spellStart"/>
      <w:r>
        <w:t>ortofoto</w:t>
      </w:r>
      <w:proofErr w:type="spellEnd"/>
      <w:r>
        <w:t xml:space="preserve"> corresponde al año 2007, y en general se </w:t>
      </w:r>
      <w:r w:rsidR="00FB36E6" w:rsidRPr="00DF42AA">
        <w:t>observa</w:t>
      </w:r>
      <w:r w:rsidR="00FB36E6" w:rsidRPr="00FB36E6">
        <w:rPr>
          <w:color w:val="FF0000"/>
        </w:rPr>
        <w:t xml:space="preserve"> </w:t>
      </w:r>
      <w:r>
        <w:t xml:space="preserve">una mayor </w:t>
      </w:r>
      <w:proofErr w:type="spellStart"/>
      <w:r>
        <w:t>antropización</w:t>
      </w:r>
      <w:proofErr w:type="spellEnd"/>
      <w:r>
        <w:t xml:space="preserve"> respecto a la fotografía anterior. Se puede apreciar ya la existencia de la carretera A-494 que une </w:t>
      </w:r>
      <w:proofErr w:type="spellStart"/>
      <w:r>
        <w:t>Mazagón</w:t>
      </w:r>
      <w:proofErr w:type="spellEnd"/>
      <w:r>
        <w:t xml:space="preserve"> con </w:t>
      </w:r>
      <w:proofErr w:type="spellStart"/>
      <w:r>
        <w:t>Matalascañas</w:t>
      </w:r>
      <w:proofErr w:type="spellEnd"/>
      <w:r>
        <w:t xml:space="preserve">, a lo largo de la zona de estudio y aproximadamente paralela a la costa, y en la parte NO de la fotografía se ha instalado ya el camping </w:t>
      </w:r>
      <w:proofErr w:type="spellStart"/>
      <w:r>
        <w:t>Doñana</w:t>
      </w:r>
      <w:proofErr w:type="spellEnd"/>
      <w:r>
        <w:t xml:space="preserve"> en el límite de la zona de estudio, y en las proximidades de la zona militar del campo de tiro.</w:t>
      </w:r>
      <w:r w:rsidR="007D7696">
        <w:t xml:space="preserve"> En la parte SE el núcleo urbano de </w:t>
      </w:r>
      <w:proofErr w:type="spellStart"/>
      <w:r w:rsidR="007D7696">
        <w:t>Matalascañas</w:t>
      </w:r>
      <w:proofErr w:type="spellEnd"/>
      <w:r w:rsidR="007D7696">
        <w:t xml:space="preserve"> ha crecido bastante y se ha instalado otro camping al lado de esta localidad.</w:t>
      </w:r>
    </w:p>
    <w:p w:rsidR="007C480D" w:rsidRDefault="00BD2F01" w:rsidP="00381F1F">
      <w:pPr>
        <w:spacing w:after="120"/>
        <w:jc w:val="center"/>
      </w:pPr>
      <w:r>
        <w:rPr>
          <w:noProof/>
          <w:lang w:eastAsia="es-ES"/>
        </w:rPr>
        <mc:AlternateContent>
          <mc:Choice Requires="wps">
            <w:drawing>
              <wp:anchor distT="0" distB="0" distL="114300" distR="114300" simplePos="0" relativeHeight="251670528" behindDoc="0" locked="0" layoutInCell="1" allowOverlap="1">
                <wp:simplePos x="0" y="0"/>
                <wp:positionH relativeFrom="column">
                  <wp:posOffset>3082145</wp:posOffset>
                </wp:positionH>
                <wp:positionV relativeFrom="paragraph">
                  <wp:posOffset>2122761</wp:posOffset>
                </wp:positionV>
                <wp:extent cx="297320" cy="289711"/>
                <wp:effectExtent l="0" t="0" r="26670" b="15240"/>
                <wp:wrapNone/>
                <wp:docPr id="34" name="34 Elipse"/>
                <wp:cNvGraphicFramePr/>
                <a:graphic xmlns:a="http://schemas.openxmlformats.org/drawingml/2006/main">
                  <a:graphicData uri="http://schemas.microsoft.com/office/word/2010/wordprocessingShape">
                    <wps:wsp>
                      <wps:cNvSpPr/>
                      <wps:spPr>
                        <a:xfrm>
                          <a:off x="0" y="0"/>
                          <a:ext cx="297320" cy="28971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4 Elipse" o:spid="_x0000_s1026" style="position:absolute;margin-left:242.7pt;margin-top:167.15pt;width:23.4pt;height:22.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" filled="f" strokecolor="yellow" strokeweight="2pt"/>
            </w:pict>
          </mc:Fallback>
        </mc:AlternateContent>
      </w:r>
      <w:r w:rsidR="00DF42AA">
        <w:rPr>
          <w:noProof/>
          <w:lang w:eastAsia="es-ES"/>
        </w:rPr>
        <w:drawing>
          <wp:inline distT="0" distB="0" distL="0" distR="0">
            <wp:extent cx="5671940" cy="3960000"/>
            <wp:effectExtent l="0" t="0" r="5080" b="2540"/>
            <wp:docPr id="6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ntaAnd2007.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71940" cy="3960000"/>
                    </a:xfrm>
                    <a:prstGeom prst="rect">
                      <a:avLst/>
                    </a:prstGeom>
                  </pic:spPr>
                </pic:pic>
              </a:graphicData>
            </a:graphic>
          </wp:inline>
        </w:drawing>
      </w:r>
    </w:p>
    <w:p w:rsidR="004524D8" w:rsidRDefault="00756913" w:rsidP="00795814">
      <w:pPr>
        <w:spacing w:after="120"/>
        <w:jc w:val="center"/>
        <w:rPr>
          <w:sz w:val="18"/>
          <w:szCs w:val="18"/>
        </w:rPr>
      </w:pPr>
      <w:r>
        <w:rPr>
          <w:sz w:val="18"/>
          <w:szCs w:val="18"/>
        </w:rPr>
        <w:t>2007 Junta de Andalucía</w:t>
      </w:r>
    </w:p>
    <w:p w:rsidR="00781293" w:rsidRDefault="00781293" w:rsidP="00621989">
      <w:r>
        <w:t xml:space="preserve">Además en la zona de los sistemas </w:t>
      </w:r>
      <w:proofErr w:type="spellStart"/>
      <w:r>
        <w:t>dunares</w:t>
      </w:r>
      <w:proofErr w:type="spellEnd"/>
      <w:r>
        <w:t xml:space="preserve"> activos, se puede apreciar el mayor desarrollo de la vegetación dando tonos más oscuros respecto a </w:t>
      </w:r>
      <w:r w:rsidR="00D62962">
        <w:t>fechas</w:t>
      </w:r>
      <w:r>
        <w:t xml:space="preserve"> anterior</w:t>
      </w:r>
      <w:r w:rsidR="00D62962">
        <w:t>es</w:t>
      </w:r>
      <w:r w:rsidR="006370A1">
        <w:t xml:space="preserve">, aunque todavía se pueden </w:t>
      </w:r>
      <w:r w:rsidR="00FB36E6" w:rsidRPr="007D7696">
        <w:t>distinguir</w:t>
      </w:r>
      <w:r w:rsidR="00FB36E6" w:rsidRPr="00FB36E6">
        <w:rPr>
          <w:color w:val="FF0000"/>
        </w:rPr>
        <w:t xml:space="preserve"> </w:t>
      </w:r>
      <w:r w:rsidR="006370A1">
        <w:t>las</w:t>
      </w:r>
      <w:r w:rsidR="00B542CD">
        <w:t xml:space="preserve"> mismas</w:t>
      </w:r>
      <w:r w:rsidR="006370A1">
        <w:t xml:space="preserve"> morfologías en media luna típicas de las dunas </w:t>
      </w:r>
      <w:r w:rsidR="006B7402">
        <w:t>parabólicas.</w:t>
      </w:r>
    </w:p>
    <w:p w:rsidR="00B542CD" w:rsidRDefault="00B542CD" w:rsidP="00B542CD">
      <w:r>
        <w:t>También se puede apreciar en el borde superior del acantilado costero arenoso, sobre todo en la parte NO del mismo, la presencia de dunas muy recientes, puesto que no presentan todavía nada de vegetación</w:t>
      </w:r>
      <w:r w:rsidR="00AB54EC">
        <w:t>,</w:t>
      </w:r>
      <w:r>
        <w:t xml:space="preserve"> </w:t>
      </w:r>
      <w:r w:rsidR="00AB54EC">
        <w:t>apareciendo</w:t>
      </w:r>
      <w:r>
        <w:t xml:space="preserve"> como grandes acumulaciones de arenas</w:t>
      </w:r>
      <w:r w:rsidR="00AB54EC">
        <w:t xml:space="preserve"> claras que avanzan </w:t>
      </w:r>
      <w:r w:rsidR="00AB54EC">
        <w:lastRenderedPageBreak/>
        <w:t>sobre las dunas con vegetación preexistentes</w:t>
      </w:r>
      <w:r>
        <w:t xml:space="preserve">, como se </w:t>
      </w:r>
      <w:r w:rsidR="00AB54EC">
        <w:t xml:space="preserve">puede </w:t>
      </w:r>
      <w:r w:rsidR="00FB36E6" w:rsidRPr="007D7696">
        <w:t>observar</w:t>
      </w:r>
      <w:r w:rsidR="00FB36E6">
        <w:rPr>
          <w:color w:val="FF0000"/>
        </w:rPr>
        <w:t xml:space="preserve"> </w:t>
      </w:r>
      <w:r>
        <w:t xml:space="preserve">en el detalle de la </w:t>
      </w:r>
      <w:proofErr w:type="spellStart"/>
      <w:r>
        <w:t>ortofoto</w:t>
      </w:r>
      <w:proofErr w:type="spellEnd"/>
      <w:r>
        <w:t xml:space="preserve"> de 2007.</w:t>
      </w:r>
    </w:p>
    <w:p w:rsidR="00BD2F01" w:rsidRDefault="00BD2F01" w:rsidP="00BD2F01">
      <w:pPr>
        <w:spacing w:after="120"/>
        <w:jc w:val="center"/>
      </w:pPr>
      <w:r>
        <w:rPr>
          <w:noProof/>
          <w:lang w:eastAsia="es-ES"/>
        </w:rPr>
        <w:drawing>
          <wp:inline distT="0" distB="0" distL="0" distR="0">
            <wp:extent cx="4081236" cy="2340000"/>
            <wp:effectExtent l="0" t="0" r="0" b="3175"/>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le2007.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81236" cy="2340000"/>
                    </a:xfrm>
                    <a:prstGeom prst="rect">
                      <a:avLst/>
                    </a:prstGeom>
                  </pic:spPr>
                </pic:pic>
              </a:graphicData>
            </a:graphic>
          </wp:inline>
        </w:drawing>
      </w:r>
    </w:p>
    <w:p w:rsidR="00BD2F01" w:rsidRDefault="00BD2F01" w:rsidP="00BD2F01">
      <w:pPr>
        <w:jc w:val="center"/>
        <w:rPr>
          <w:sz w:val="18"/>
          <w:szCs w:val="18"/>
        </w:rPr>
      </w:pPr>
      <w:r>
        <w:rPr>
          <w:sz w:val="18"/>
          <w:szCs w:val="18"/>
        </w:rPr>
        <w:t xml:space="preserve">Detalle de la </w:t>
      </w:r>
      <w:proofErr w:type="spellStart"/>
      <w:r>
        <w:rPr>
          <w:sz w:val="18"/>
          <w:szCs w:val="18"/>
        </w:rPr>
        <w:t>ortofoto</w:t>
      </w:r>
      <w:proofErr w:type="spellEnd"/>
      <w:r>
        <w:rPr>
          <w:sz w:val="18"/>
          <w:szCs w:val="18"/>
        </w:rPr>
        <w:t xml:space="preserve"> de 2007, (círculo amarillo)</w:t>
      </w:r>
    </w:p>
    <w:p w:rsidR="00F80253" w:rsidRDefault="00AB54EC" w:rsidP="00621989">
      <w:r>
        <w:t xml:space="preserve">La siguiente </w:t>
      </w:r>
      <w:proofErr w:type="spellStart"/>
      <w:r>
        <w:t>ortofoto</w:t>
      </w:r>
      <w:proofErr w:type="spellEnd"/>
      <w:r>
        <w:t xml:space="preserve"> corresponde al año 2011, y en ella</w:t>
      </w:r>
      <w:r w:rsidR="00100C97">
        <w:t xml:space="preserve"> no se aprecian grandes cambios generales respecto a la </w:t>
      </w:r>
      <w:proofErr w:type="spellStart"/>
      <w:r w:rsidR="00100C97">
        <w:t>ortofoto</w:t>
      </w:r>
      <w:proofErr w:type="spellEnd"/>
      <w:r w:rsidR="00100C97">
        <w:t xml:space="preserve"> anterior, excepto en </w:t>
      </w:r>
      <w:r w:rsidR="00667067">
        <w:t>el</w:t>
      </w:r>
      <w:r w:rsidR="00100C97">
        <w:t xml:space="preserve"> extremo NO </w:t>
      </w:r>
      <w:r w:rsidR="00667067">
        <w:t xml:space="preserve">y </w:t>
      </w:r>
      <w:r w:rsidR="00100C97">
        <w:t>de la zona de estudio.</w:t>
      </w:r>
    </w:p>
    <w:p w:rsidR="007C480D" w:rsidRDefault="00FC4CA2" w:rsidP="00381F1F">
      <w:pPr>
        <w:spacing w:after="120"/>
        <w:jc w:val="center"/>
      </w:pPr>
      <w:r>
        <w:rPr>
          <w:noProof/>
          <w:lang w:eastAsia="es-ES"/>
        </w:rPr>
        <mc:AlternateContent>
          <mc:Choice Requires="wps">
            <w:drawing>
              <wp:anchor distT="0" distB="0" distL="114300" distR="114300" simplePos="0" relativeHeight="251673600" behindDoc="0" locked="0" layoutInCell="1" allowOverlap="1">
                <wp:simplePos x="0" y="0"/>
                <wp:positionH relativeFrom="column">
                  <wp:posOffset>4213860</wp:posOffset>
                </wp:positionH>
                <wp:positionV relativeFrom="paragraph">
                  <wp:posOffset>2374265</wp:posOffset>
                </wp:positionV>
                <wp:extent cx="685800" cy="664210"/>
                <wp:effectExtent l="0" t="0" r="19050" b="21590"/>
                <wp:wrapNone/>
                <wp:docPr id="40" name="40 Elipse"/>
                <wp:cNvGraphicFramePr/>
                <a:graphic xmlns:a="http://schemas.openxmlformats.org/drawingml/2006/main">
                  <a:graphicData uri="http://schemas.microsoft.com/office/word/2010/wordprocessingShape">
                    <wps:wsp>
                      <wps:cNvSpPr/>
                      <wps:spPr>
                        <a:xfrm>
                          <a:off x="0" y="0"/>
                          <a:ext cx="685800" cy="66421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0 Elipse" o:spid="_x0000_s1026" style="position:absolute;margin-left:331.8pt;margin-top:186.95pt;width:54pt;height:52.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" filled="f" strokecolor="#0070c0" strokeweight="2pt"/>
            </w:pict>
          </mc:Fallback>
        </mc:AlternateContent>
      </w:r>
      <w:r w:rsidR="00667067">
        <w:rPr>
          <w:noProof/>
          <w:lang w:eastAsia="es-ES"/>
        </w:rPr>
        <w:drawing>
          <wp:inline distT="0" distB="0" distL="0" distR="0">
            <wp:extent cx="5517251" cy="3852000"/>
            <wp:effectExtent l="0" t="0" r="7620" b="0"/>
            <wp:docPr id="6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OA201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17251" cy="3852000"/>
                    </a:xfrm>
                    <a:prstGeom prst="rect">
                      <a:avLst/>
                    </a:prstGeom>
                  </pic:spPr>
                </pic:pic>
              </a:graphicData>
            </a:graphic>
          </wp:inline>
        </w:drawing>
      </w:r>
    </w:p>
    <w:p w:rsidR="003D65BF" w:rsidRDefault="003D65BF" w:rsidP="00795814">
      <w:pPr>
        <w:spacing w:after="120"/>
        <w:jc w:val="center"/>
        <w:rPr>
          <w:sz w:val="18"/>
          <w:szCs w:val="18"/>
        </w:rPr>
      </w:pPr>
      <w:r w:rsidRPr="003D65BF">
        <w:rPr>
          <w:sz w:val="18"/>
          <w:szCs w:val="18"/>
        </w:rPr>
        <w:t>201</w:t>
      </w:r>
      <w:r w:rsidR="004524D8">
        <w:rPr>
          <w:sz w:val="18"/>
          <w:szCs w:val="18"/>
        </w:rPr>
        <w:t>1</w:t>
      </w:r>
      <w:r w:rsidR="00782F12">
        <w:rPr>
          <w:sz w:val="18"/>
          <w:szCs w:val="18"/>
        </w:rPr>
        <w:t xml:space="preserve"> PNOA</w:t>
      </w:r>
    </w:p>
    <w:p w:rsidR="00100C97" w:rsidRDefault="00100C97" w:rsidP="00100C97">
      <w:r>
        <w:lastRenderedPageBreak/>
        <w:t xml:space="preserve">En </w:t>
      </w:r>
      <w:r w:rsidR="00AC70C7">
        <w:t>la parte correspondiente al campo de tiro se puede observar que ha habido diferentes actuaciones antrópicas, como la construcción de caminos o carreteras asfaltadas</w:t>
      </w:r>
      <w:r w:rsidR="00F06E6F">
        <w:t xml:space="preserve">, incluso lo que podría ser algún edificio, que en esta ocasión </w:t>
      </w:r>
      <w:r w:rsidR="009C7352" w:rsidRPr="00667067">
        <w:t xml:space="preserve">puede apreciarse, al no estar censurada </w:t>
      </w:r>
      <w:r w:rsidR="00F06E6F">
        <w:t xml:space="preserve">la </w:t>
      </w:r>
      <w:proofErr w:type="spellStart"/>
      <w:r w:rsidR="00F06E6F">
        <w:t>ortofoto</w:t>
      </w:r>
      <w:proofErr w:type="spellEnd"/>
      <w:r w:rsidR="00F06E6F">
        <w:t>.</w:t>
      </w:r>
    </w:p>
    <w:p w:rsidR="005E1EB4" w:rsidRDefault="00D83199" w:rsidP="00100C97">
      <w:r>
        <w:t xml:space="preserve">En cuanto a la zona de sistemas </w:t>
      </w:r>
      <w:proofErr w:type="spellStart"/>
      <w:r>
        <w:t>dunares</w:t>
      </w:r>
      <w:proofErr w:type="spellEnd"/>
      <w:r>
        <w:t xml:space="preserve"> activos, </w:t>
      </w:r>
      <w:r w:rsidR="009C7352" w:rsidRPr="00667067">
        <w:t xml:space="preserve">se continúan </w:t>
      </w:r>
      <w:r>
        <w:t>observando las morfologías de dunas parabólicas en media luna</w:t>
      </w:r>
      <w:r w:rsidR="00FC4CA2">
        <w:t xml:space="preserve"> de grandes dimensiones</w:t>
      </w:r>
      <w:r>
        <w:t>, que indican una dirección de avance de las arenas hacia el NE, y también se aprecia el mayor desarrollo de la vegetación en las zonas topográficamente más bajas</w:t>
      </w:r>
      <w:r w:rsidR="00667067">
        <w:t xml:space="preserve"> o en las laderas </w:t>
      </w:r>
      <w:r w:rsidR="00DF297B">
        <w:t xml:space="preserve">orientadas </w:t>
      </w:r>
      <w:r w:rsidR="00667067">
        <w:t>al NE,</w:t>
      </w:r>
      <w:r>
        <w:t xml:space="preserve"> gracias a la acumulación de la humedad</w:t>
      </w:r>
      <w:r w:rsidR="00FC4CA2">
        <w:t xml:space="preserve">, como se puede ver en el detalle de la </w:t>
      </w:r>
      <w:proofErr w:type="spellStart"/>
      <w:r w:rsidR="00FC4CA2">
        <w:t>ortofoto</w:t>
      </w:r>
      <w:proofErr w:type="spellEnd"/>
      <w:r w:rsidR="00FC4CA2">
        <w:t xml:space="preserve"> de 2011</w:t>
      </w:r>
      <w:r w:rsidR="00DF297B">
        <w:t xml:space="preserve">, en el que se interpreta el frente del Sistema </w:t>
      </w:r>
      <w:proofErr w:type="spellStart"/>
      <w:r w:rsidR="00DF297B">
        <w:t>dunar</w:t>
      </w:r>
      <w:proofErr w:type="spellEnd"/>
      <w:r w:rsidR="00DF297B">
        <w:t xml:space="preserve"> V (franja</w:t>
      </w:r>
      <w:r w:rsidR="00E52B64">
        <w:t xml:space="preserve"> en</w:t>
      </w:r>
      <w:r w:rsidR="00DF297B">
        <w:t xml:space="preserve"> </w:t>
      </w:r>
      <w:r w:rsidR="00E52B64">
        <w:t xml:space="preserve">diagonal </w:t>
      </w:r>
      <w:r w:rsidR="00DF297B">
        <w:t>más oscura con vegetación más densa)</w:t>
      </w:r>
      <w:r w:rsidR="00E52B64">
        <w:t>,</w:t>
      </w:r>
      <w:r w:rsidR="00DF297B">
        <w:t xml:space="preserve"> sobre el Sistema </w:t>
      </w:r>
      <w:proofErr w:type="spellStart"/>
      <w:r w:rsidR="00DF297B">
        <w:t>dunar</w:t>
      </w:r>
      <w:proofErr w:type="spellEnd"/>
      <w:r w:rsidR="00DF297B">
        <w:t xml:space="preserve"> IV</w:t>
      </w:r>
      <w:r w:rsidR="00E52B64">
        <w:t xml:space="preserve"> (al NE de dicha franja)</w:t>
      </w:r>
      <w:r>
        <w:t>.</w:t>
      </w:r>
    </w:p>
    <w:p w:rsidR="00D83199" w:rsidRDefault="00DF297B" w:rsidP="00FC4CA2">
      <w:pPr>
        <w:spacing w:after="120"/>
        <w:jc w:val="center"/>
      </w:pPr>
      <w:r>
        <w:rPr>
          <w:noProof/>
          <w:lang w:eastAsia="es-ES"/>
        </w:rPr>
        <w:drawing>
          <wp:inline distT="0" distB="0" distL="0" distR="0">
            <wp:extent cx="3609420" cy="2520000"/>
            <wp:effectExtent l="0" t="0" r="0" b="0"/>
            <wp:docPr id="6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le201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609420" cy="2520000"/>
                    </a:xfrm>
                    <a:prstGeom prst="rect">
                      <a:avLst/>
                    </a:prstGeom>
                  </pic:spPr>
                </pic:pic>
              </a:graphicData>
            </a:graphic>
          </wp:inline>
        </w:drawing>
      </w:r>
    </w:p>
    <w:p w:rsidR="00D83199" w:rsidRDefault="00FC4CA2" w:rsidP="00FC4CA2">
      <w:pPr>
        <w:spacing w:after="120"/>
        <w:jc w:val="center"/>
        <w:rPr>
          <w:sz w:val="18"/>
          <w:szCs w:val="18"/>
        </w:rPr>
      </w:pPr>
      <w:r>
        <w:rPr>
          <w:sz w:val="18"/>
          <w:szCs w:val="18"/>
        </w:rPr>
        <w:t xml:space="preserve">Detalle de la </w:t>
      </w:r>
      <w:proofErr w:type="spellStart"/>
      <w:r>
        <w:rPr>
          <w:sz w:val="18"/>
          <w:szCs w:val="18"/>
        </w:rPr>
        <w:t>ortofoto</w:t>
      </w:r>
      <w:proofErr w:type="spellEnd"/>
      <w:r>
        <w:rPr>
          <w:sz w:val="18"/>
          <w:szCs w:val="18"/>
        </w:rPr>
        <w:t xml:space="preserve"> de 2011, (círculo azul)</w:t>
      </w:r>
    </w:p>
    <w:p w:rsidR="00181134" w:rsidRDefault="00ED533E" w:rsidP="00ED533E">
      <w:r>
        <w:t>Por último, la imagen disponible más reciente corresponde al año 2019</w:t>
      </w:r>
      <w:r w:rsidR="00E52B64">
        <w:t xml:space="preserve"> </w:t>
      </w:r>
      <w:r w:rsidR="009C7352">
        <w:t>(</w:t>
      </w:r>
      <w:r w:rsidR="009C7352" w:rsidRPr="00E52B64">
        <w:t xml:space="preserve">obtenida de google, ya que </w:t>
      </w:r>
      <w:r>
        <w:t>no está disponible como servicio WMS)</w:t>
      </w:r>
      <w:r w:rsidR="00181134">
        <w:t xml:space="preserve">, y aunque la calidad de la imagen </w:t>
      </w:r>
      <w:r w:rsidR="00663874" w:rsidRPr="00E52B64">
        <w:t>es un tanto inferior</w:t>
      </w:r>
      <w:r w:rsidR="00603C57">
        <w:t xml:space="preserve">, en ella </w:t>
      </w:r>
      <w:r w:rsidR="00181134">
        <w:t xml:space="preserve">se pueden </w:t>
      </w:r>
      <w:r w:rsidR="000779E2">
        <w:t xml:space="preserve">distinguir </w:t>
      </w:r>
      <w:r w:rsidR="00181134">
        <w:t>aspectos interesantes</w:t>
      </w:r>
      <w:r w:rsidR="000779E2">
        <w:t xml:space="preserve"> de la zona en fechas relativamente actuales</w:t>
      </w:r>
      <w:r>
        <w:t>.</w:t>
      </w:r>
    </w:p>
    <w:p w:rsidR="00ED533E" w:rsidRDefault="00181134" w:rsidP="00ED533E">
      <w:r>
        <w:t xml:space="preserve">Por un lado </w:t>
      </w:r>
      <w:r w:rsidR="00CF659E" w:rsidRPr="00E52B64">
        <w:t>se puede apreciar</w:t>
      </w:r>
      <w:r w:rsidR="00663874" w:rsidRPr="00E52B64">
        <w:t xml:space="preserve"> que</w:t>
      </w:r>
      <w:r w:rsidR="00CF659E" w:rsidRPr="00E52B64">
        <w:t xml:space="preserve"> </w:t>
      </w:r>
      <w:r>
        <w:t xml:space="preserve">el aspecto de la zona de sistemas </w:t>
      </w:r>
      <w:proofErr w:type="spellStart"/>
      <w:r>
        <w:t>dunares</w:t>
      </w:r>
      <w:proofErr w:type="spellEnd"/>
      <w:r>
        <w:t xml:space="preserve"> activos, ha cambiado bastante respecto a la </w:t>
      </w:r>
      <w:proofErr w:type="spellStart"/>
      <w:r>
        <w:t>ortofoto</w:t>
      </w:r>
      <w:proofErr w:type="spellEnd"/>
      <w:r>
        <w:t xml:space="preserve"> anterior, al presentar una cantidad de vegetación mucho menor, </w:t>
      </w:r>
      <w:r w:rsidRPr="00E52B64">
        <w:t xml:space="preserve">consecuencia del incendio ocurrido en </w:t>
      </w:r>
      <w:r w:rsidR="000779E2" w:rsidRPr="00E52B64">
        <w:t xml:space="preserve">los alrededores </w:t>
      </w:r>
      <w:r w:rsidRPr="00E52B64">
        <w:t>en el verano de 2017</w:t>
      </w:r>
      <w:r w:rsidR="000779E2" w:rsidRPr="00E52B64">
        <w:t>, y que afectó a parte de la zona de estudio</w:t>
      </w:r>
      <w:r>
        <w:t>, dejando a la vista las arenas</w:t>
      </w:r>
      <w:r w:rsidR="009A1C82">
        <w:t xml:space="preserve"> claras</w:t>
      </w:r>
      <w:r>
        <w:t xml:space="preserve"> de las dunas de manera más directa, y sus morfologías</w:t>
      </w:r>
      <w:r w:rsidR="009A1C82">
        <w:t xml:space="preserve"> en media luna de dunas parabólicas de grandes dimensiones.</w:t>
      </w:r>
    </w:p>
    <w:p w:rsidR="00B2631D" w:rsidRDefault="00B2631D" w:rsidP="00ED533E">
      <w:r>
        <w:t xml:space="preserve">También </w:t>
      </w:r>
      <w:r w:rsidR="00CF659E" w:rsidRPr="00E52B64">
        <w:t xml:space="preserve">puede </w:t>
      </w:r>
      <w:r w:rsidR="00663874" w:rsidRPr="00E52B64">
        <w:t>mencionarse</w:t>
      </w:r>
      <w:r w:rsidR="00FB36E6" w:rsidRPr="00E52B64">
        <w:t>, a título meramente informativo, que se observa,</w:t>
      </w:r>
      <w:r w:rsidR="00CF659E" w:rsidRPr="00E52B64">
        <w:t xml:space="preserve"> </w:t>
      </w:r>
      <w:r w:rsidR="000779E2">
        <w:t xml:space="preserve">en la parte NO de la </w:t>
      </w:r>
      <w:proofErr w:type="spellStart"/>
      <w:r w:rsidR="000779E2">
        <w:t>ortofotografía</w:t>
      </w:r>
      <w:proofErr w:type="spellEnd"/>
      <w:r>
        <w:t xml:space="preserve">, </w:t>
      </w:r>
      <w:r w:rsidR="000779E2">
        <w:t xml:space="preserve">correspondiente a la zona del campo de tiro del Médano del Loro, </w:t>
      </w:r>
      <w:r>
        <w:t>c</w:t>
      </w:r>
      <w:r w:rsidR="00D938B5">
        <w:t>ó</w:t>
      </w:r>
      <w:r>
        <w:t xml:space="preserve">mo </w:t>
      </w:r>
      <w:r w:rsidR="00CF659E" w:rsidRPr="00E52B64">
        <w:lastRenderedPageBreak/>
        <w:t xml:space="preserve">dicha zona </w:t>
      </w:r>
      <w:r>
        <w:t>se encuentra desenfocada, para que no se pueda ver de manera nítida esta zona militar</w:t>
      </w:r>
      <w:r w:rsidR="00D938B5">
        <w:t>, que se localiza junto a un camping, que por el contrario sí se puede ver con nitidez</w:t>
      </w:r>
      <w:r>
        <w:t>.</w:t>
      </w:r>
    </w:p>
    <w:p w:rsidR="00F6693E" w:rsidRDefault="008A0774" w:rsidP="00252209">
      <w:pPr>
        <w:spacing w:after="120"/>
        <w:jc w:val="center"/>
      </w:pPr>
      <w:r>
        <w:rPr>
          <w:noProof/>
          <w:lang w:eastAsia="es-ES"/>
        </w:rPr>
        <mc:AlternateContent>
          <mc:Choice Requires="wps">
            <w:drawing>
              <wp:anchor distT="0" distB="0" distL="114300" distR="114300" simplePos="0" relativeHeight="251674624" behindDoc="0" locked="0" layoutInCell="1" allowOverlap="1" wp14:anchorId="42BD89A5" wp14:editId="7C565B79">
                <wp:simplePos x="0" y="0"/>
                <wp:positionH relativeFrom="column">
                  <wp:posOffset>1892935</wp:posOffset>
                </wp:positionH>
                <wp:positionV relativeFrom="paragraph">
                  <wp:posOffset>1334135</wp:posOffset>
                </wp:positionV>
                <wp:extent cx="257175" cy="266065"/>
                <wp:effectExtent l="0" t="0" r="28575" b="19685"/>
                <wp:wrapNone/>
                <wp:docPr id="42" name="42 Elipse"/>
                <wp:cNvGraphicFramePr/>
                <a:graphic xmlns:a="http://schemas.openxmlformats.org/drawingml/2006/main">
                  <a:graphicData uri="http://schemas.microsoft.com/office/word/2010/wordprocessingShape">
                    <wps:wsp>
                      <wps:cNvSpPr/>
                      <wps:spPr>
                        <a:xfrm>
                          <a:off x="0" y="0"/>
                          <a:ext cx="257175" cy="266065"/>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2 Elipse" o:spid="_x0000_s1026" style="position:absolute;margin-left:149.05pt;margin-top:105.05pt;width:20.25pt;height:20.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" filled="f" strokecolor="#00b050" strokeweight="2pt"/>
            </w:pict>
          </mc:Fallback>
        </mc:AlternateContent>
      </w:r>
      <w:r w:rsidR="00E52B64">
        <w:rPr>
          <w:noProof/>
          <w:lang w:eastAsia="es-ES"/>
        </w:rPr>
        <w:drawing>
          <wp:inline distT="0" distB="0" distL="0" distR="0" wp14:anchorId="13A68568" wp14:editId="7658ABA3">
            <wp:extent cx="5263617" cy="3960000"/>
            <wp:effectExtent l="0" t="0" r="0" b="2540"/>
            <wp:docPr id="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ogle2019.JPG"/>
                    <pic:cNvPicPr/>
                  </pic:nvPicPr>
                  <pic:blipFill>
                    <a:blip r:embed="rId41">
                      <a:extLst>
                        <a:ext uri="{28A0092B-C50C-407E-A947-70E740481C1C}">
                          <a14:useLocalDpi xmlns:a14="http://schemas.microsoft.com/office/drawing/2010/main" val="0"/>
                        </a:ext>
                      </a:extLst>
                    </a:blip>
                    <a:stretch>
                      <a:fillRect/>
                    </a:stretch>
                  </pic:blipFill>
                  <pic:spPr>
                    <a:xfrm>
                      <a:off x="0" y="0"/>
                      <a:ext cx="5263617" cy="3960000"/>
                    </a:xfrm>
                    <a:prstGeom prst="rect">
                      <a:avLst/>
                    </a:prstGeom>
                  </pic:spPr>
                </pic:pic>
              </a:graphicData>
            </a:graphic>
          </wp:inline>
        </w:drawing>
      </w:r>
    </w:p>
    <w:p w:rsidR="00F6693E" w:rsidRDefault="00756913" w:rsidP="00795814">
      <w:pPr>
        <w:spacing w:after="120"/>
        <w:jc w:val="center"/>
        <w:rPr>
          <w:sz w:val="18"/>
          <w:szCs w:val="18"/>
        </w:rPr>
      </w:pPr>
      <w:r>
        <w:rPr>
          <w:sz w:val="18"/>
          <w:szCs w:val="18"/>
        </w:rPr>
        <w:t>2019 Google</w:t>
      </w:r>
    </w:p>
    <w:p w:rsidR="00D938B5" w:rsidRDefault="00D938B5" w:rsidP="00D938B5">
      <w:r>
        <w:t xml:space="preserve">En cuanto a la zona del acantilado costero arenoso, en su borde exterior se aprecia también la presencia de dunas jóvenes, formadas como consecuencia de las arenas transportadas por los vientos litorales, que superan el desnivel del acantilado y se van acumulando en depósitos arenosos de dunas activas y móviles, que se irán desplazando hacia el NE sobre las dunas preexistentes, como se puede ver en el detalle de la </w:t>
      </w:r>
      <w:proofErr w:type="spellStart"/>
      <w:r>
        <w:t>ortofoto</w:t>
      </w:r>
      <w:proofErr w:type="spellEnd"/>
      <w:r>
        <w:t xml:space="preserve"> de 2019.</w:t>
      </w:r>
    </w:p>
    <w:p w:rsidR="009A1C82" w:rsidRDefault="008A0774" w:rsidP="00795814">
      <w:pPr>
        <w:spacing w:after="120"/>
        <w:jc w:val="center"/>
        <w:rPr>
          <w:sz w:val="18"/>
          <w:szCs w:val="18"/>
        </w:rPr>
      </w:pPr>
      <w:r>
        <w:rPr>
          <w:noProof/>
          <w:sz w:val="18"/>
          <w:szCs w:val="18"/>
          <w:lang w:eastAsia="es-ES"/>
        </w:rPr>
        <w:lastRenderedPageBreak/>
        <w:drawing>
          <wp:inline distT="0" distB="0" distL="0" distR="0">
            <wp:extent cx="3630445" cy="2520000"/>
            <wp:effectExtent l="0" t="0" r="8255" b="0"/>
            <wp:docPr id="6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le2019.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30445" cy="2520000"/>
                    </a:xfrm>
                    <a:prstGeom prst="rect">
                      <a:avLst/>
                    </a:prstGeom>
                  </pic:spPr>
                </pic:pic>
              </a:graphicData>
            </a:graphic>
          </wp:inline>
        </w:drawing>
      </w:r>
    </w:p>
    <w:p w:rsidR="009A1C82" w:rsidRDefault="009A1C82" w:rsidP="009A1C82">
      <w:pPr>
        <w:spacing w:after="120"/>
        <w:jc w:val="center"/>
        <w:rPr>
          <w:sz w:val="18"/>
          <w:szCs w:val="18"/>
        </w:rPr>
      </w:pPr>
      <w:r>
        <w:rPr>
          <w:sz w:val="18"/>
          <w:szCs w:val="18"/>
        </w:rPr>
        <w:t xml:space="preserve">Detalle de la </w:t>
      </w:r>
      <w:proofErr w:type="spellStart"/>
      <w:r>
        <w:rPr>
          <w:sz w:val="18"/>
          <w:szCs w:val="18"/>
        </w:rPr>
        <w:t>ortofoto</w:t>
      </w:r>
      <w:proofErr w:type="spellEnd"/>
      <w:r>
        <w:rPr>
          <w:sz w:val="18"/>
          <w:szCs w:val="18"/>
        </w:rPr>
        <w:t xml:space="preserve"> de 201</w:t>
      </w:r>
      <w:r w:rsidR="00F137AD">
        <w:rPr>
          <w:sz w:val="18"/>
          <w:szCs w:val="18"/>
        </w:rPr>
        <w:t>9</w:t>
      </w:r>
      <w:r>
        <w:rPr>
          <w:sz w:val="18"/>
          <w:szCs w:val="18"/>
        </w:rPr>
        <w:t xml:space="preserve">, (círculo </w:t>
      </w:r>
      <w:r w:rsidR="00F137AD">
        <w:rPr>
          <w:sz w:val="18"/>
          <w:szCs w:val="18"/>
        </w:rPr>
        <w:t>verde</w:t>
      </w:r>
      <w:r>
        <w:rPr>
          <w:sz w:val="18"/>
          <w:szCs w:val="18"/>
        </w:rPr>
        <w:t>)</w:t>
      </w:r>
    </w:p>
    <w:p w:rsidR="009F7A74" w:rsidRDefault="004557A7" w:rsidP="00B70F69">
      <w:r>
        <w:t>Como conclusión, se puede observar que desde los años cincuenta del s</w:t>
      </w:r>
      <w:r w:rsidR="009F7A74">
        <w:t xml:space="preserve">iglo pasado hasta la actualidad, se ha producido en la zona una mayor </w:t>
      </w:r>
      <w:proofErr w:type="spellStart"/>
      <w:r w:rsidR="009F7A74">
        <w:t>antropización</w:t>
      </w:r>
      <w:proofErr w:type="spellEnd"/>
      <w:r w:rsidR="009F7A74">
        <w:t xml:space="preserve">, centrada por una parte en la zona de los sistemas </w:t>
      </w:r>
      <w:proofErr w:type="spellStart"/>
      <w:r w:rsidR="009F7A74">
        <w:t>dunares</w:t>
      </w:r>
      <w:proofErr w:type="spellEnd"/>
      <w:r w:rsidR="009F7A74">
        <w:t xml:space="preserve"> estabilizados, con el desarrollo de las fincas con pinos de repoblación, por otro lado en la zona de</w:t>
      </w:r>
      <w:r w:rsidR="00EC081D">
        <w:t xml:space="preserve">l campo de tiro, que además no se encuentra visible en todas las </w:t>
      </w:r>
      <w:proofErr w:type="spellStart"/>
      <w:r w:rsidR="00EC081D">
        <w:t>ortofotos</w:t>
      </w:r>
      <w:proofErr w:type="spellEnd"/>
      <w:r w:rsidR="00ED0AB5">
        <w:t xml:space="preserve">, y por último en el extremo SE, junto al núcleo urbano de </w:t>
      </w:r>
      <w:proofErr w:type="spellStart"/>
      <w:r w:rsidR="00ED0AB5">
        <w:t>Matalascañas</w:t>
      </w:r>
      <w:proofErr w:type="spellEnd"/>
      <w:r w:rsidR="00EC081D">
        <w:t>.</w:t>
      </w:r>
    </w:p>
    <w:p w:rsidR="00EC081D" w:rsidRDefault="00EC081D" w:rsidP="00B70F69">
      <w:r>
        <w:t xml:space="preserve">La zona de los sistemas </w:t>
      </w:r>
      <w:proofErr w:type="spellStart"/>
      <w:r>
        <w:t>dunares</w:t>
      </w:r>
      <w:proofErr w:type="spellEnd"/>
      <w:r>
        <w:t xml:space="preserve"> activos, sin embargo, se ha mantenido con una menor </w:t>
      </w:r>
      <w:proofErr w:type="spellStart"/>
      <w:r>
        <w:t>antropización</w:t>
      </w:r>
      <w:proofErr w:type="spellEnd"/>
      <w:r>
        <w:t xml:space="preserve">, consecuencia seguramente de la protección del Espacio Natural de las Dunas del </w:t>
      </w:r>
      <w:proofErr w:type="spellStart"/>
      <w:r>
        <w:t>Abalario</w:t>
      </w:r>
      <w:proofErr w:type="spellEnd"/>
      <w:r>
        <w:t>, que también afecta al acantilado del Asperillo.</w:t>
      </w:r>
    </w:p>
    <w:p w:rsidR="00EC081D" w:rsidRDefault="00FB4794" w:rsidP="00B70F69">
      <w:r>
        <w:t xml:space="preserve">También pone de manifiesto esta evolución histórica, la conexión entre los sistemas </w:t>
      </w:r>
      <w:proofErr w:type="spellStart"/>
      <w:r>
        <w:t>dunares</w:t>
      </w:r>
      <w:proofErr w:type="spellEnd"/>
      <w:r>
        <w:t xml:space="preserve"> activos situados sobre el acantilado costero y la dinámica litoral, puesto que el desnivel existente entre la línea de costa </w:t>
      </w:r>
      <w:r w:rsidR="00D74F05">
        <w:t>o</w:t>
      </w:r>
      <w:r>
        <w:t xml:space="preserve"> la playa, </w:t>
      </w:r>
      <w:r w:rsidR="00D74F05">
        <w:t>y</w:t>
      </w:r>
      <w:r>
        <w:t xml:space="preserve"> las dunas activas de los sistemas de El </w:t>
      </w:r>
      <w:proofErr w:type="spellStart"/>
      <w:r>
        <w:t>Abalario</w:t>
      </w:r>
      <w:proofErr w:type="spellEnd"/>
      <w:r w:rsidR="00D74F05">
        <w:t>,</w:t>
      </w:r>
      <w:r>
        <w:t xml:space="preserve"> no representa un obstáculo para los vientos litorales y las arenas transportadas por ellos, ya que como </w:t>
      </w:r>
      <w:r w:rsidR="00663874" w:rsidRPr="00ED0AB5">
        <w:t xml:space="preserve">se ha </w:t>
      </w:r>
      <w:r>
        <w:t xml:space="preserve">visto, en el borde del acantilado continúan formándose nuevas dunas activas que se movilizan hacia el interior y van alimentando los sistemas </w:t>
      </w:r>
      <w:proofErr w:type="spellStart"/>
      <w:r>
        <w:t>dunares</w:t>
      </w:r>
      <w:proofErr w:type="spellEnd"/>
      <w:r>
        <w:t xml:space="preserve"> existentes en la parte superior del acantilado.</w:t>
      </w:r>
    </w:p>
    <w:p w:rsidR="00FB4794" w:rsidRDefault="00FB4794" w:rsidP="00B70F69">
      <w:r>
        <w:t xml:space="preserve">Relacionado también con la dinámica del acantilado, se puede ver </w:t>
      </w:r>
      <w:r w:rsidR="00307221">
        <w:t xml:space="preserve">el retroceso </w:t>
      </w:r>
      <w:r w:rsidR="00663874" w:rsidRPr="00ED0AB5">
        <w:t xml:space="preserve">de dicho </w:t>
      </w:r>
      <w:r w:rsidR="00307221">
        <w:t>acantilado arenoso costero</w:t>
      </w:r>
      <w:r w:rsidR="00D74F05">
        <w:t xml:space="preserve"> a lo largo del tiempo</w:t>
      </w:r>
      <w:r w:rsidR="00307221">
        <w:t xml:space="preserve">, </w:t>
      </w:r>
      <w:r w:rsidR="00663874" w:rsidRPr="000C6914">
        <w:t>como</w:t>
      </w:r>
      <w:r w:rsidR="00663874">
        <w:rPr>
          <w:color w:val="FF0000"/>
        </w:rPr>
        <w:t xml:space="preserve"> </w:t>
      </w:r>
      <w:r w:rsidR="00307221">
        <w:t xml:space="preserve">consecuencia de la erosión litoral por la acción del mar, que en algunas partes llega a ser de unos 80 metros en los últimos 60 años, como se puede apreciar en la siguiente figura, que </w:t>
      </w:r>
      <w:r w:rsidR="00663874" w:rsidRPr="000C6914">
        <w:t>muestra</w:t>
      </w:r>
      <w:r w:rsidR="00663874">
        <w:rPr>
          <w:color w:val="FF0000"/>
        </w:rPr>
        <w:t xml:space="preserve"> </w:t>
      </w:r>
      <w:r w:rsidR="00307221">
        <w:t xml:space="preserve">una parte del acantilado en el sureste de la zona de estudio, </w:t>
      </w:r>
      <w:r w:rsidR="00D74F05">
        <w:t>en la que se han marcado</w:t>
      </w:r>
      <w:r w:rsidR="00307221">
        <w:t xml:space="preserve"> las líneas de base y coronación del acantilado en 2016, sobre </w:t>
      </w:r>
      <w:r w:rsidR="00A04220">
        <w:t>una</w:t>
      </w:r>
      <w:r w:rsidR="00307221">
        <w:t xml:space="preserve"> </w:t>
      </w:r>
      <w:proofErr w:type="spellStart"/>
      <w:r w:rsidR="00307221">
        <w:t>ortofoto</w:t>
      </w:r>
      <w:proofErr w:type="spellEnd"/>
      <w:r w:rsidR="00A04220">
        <w:t xml:space="preserve"> antigua</w:t>
      </w:r>
      <w:r w:rsidR="00307221">
        <w:t xml:space="preserve"> de los años 50.</w:t>
      </w:r>
    </w:p>
    <w:p w:rsidR="009F7A74" w:rsidRDefault="00307221" w:rsidP="00307221">
      <w:pPr>
        <w:spacing w:after="120"/>
        <w:jc w:val="center"/>
      </w:pPr>
      <w:r>
        <w:rPr>
          <w:noProof/>
          <w:lang w:eastAsia="es-ES"/>
        </w:rPr>
        <w:lastRenderedPageBreak/>
        <w:drawing>
          <wp:inline distT="0" distB="0" distL="0" distR="0">
            <wp:extent cx="4201936" cy="2700000"/>
            <wp:effectExtent l="0" t="0" r="8255" b="5715"/>
            <wp:docPr id="4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osion AcantiladoPlaya Castilla.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201936" cy="2700000"/>
                    </a:xfrm>
                    <a:prstGeom prst="rect">
                      <a:avLst/>
                    </a:prstGeom>
                  </pic:spPr>
                </pic:pic>
              </a:graphicData>
            </a:graphic>
          </wp:inline>
        </w:drawing>
      </w:r>
    </w:p>
    <w:p w:rsidR="00307221" w:rsidRDefault="00307221" w:rsidP="00307221">
      <w:pPr>
        <w:spacing w:after="120"/>
        <w:jc w:val="center"/>
        <w:rPr>
          <w:sz w:val="18"/>
          <w:szCs w:val="18"/>
        </w:rPr>
      </w:pPr>
      <w:r>
        <w:rPr>
          <w:sz w:val="18"/>
          <w:szCs w:val="18"/>
        </w:rPr>
        <w:t>Figura 12. Retroceso del acantilado arenoso en los últimos 60 años.</w:t>
      </w:r>
    </w:p>
    <w:p w:rsidR="000C6914" w:rsidRDefault="000C6914" w:rsidP="00A04220">
      <w:r>
        <w:t>Otro ejemplo de este proceso</w:t>
      </w:r>
      <w:r w:rsidR="00920843">
        <w:t xml:space="preserve"> se puede </w:t>
      </w:r>
      <w:r w:rsidR="009D2E8D">
        <w:t>constatar</w:t>
      </w:r>
      <w:r w:rsidR="00920843">
        <w:t xml:space="preserve"> en el camping abandonado junto a </w:t>
      </w:r>
      <w:proofErr w:type="spellStart"/>
      <w:r w:rsidR="00920843">
        <w:t>Matalascañas</w:t>
      </w:r>
      <w:proofErr w:type="spellEnd"/>
      <w:r w:rsidR="00920843">
        <w:t xml:space="preserve">, </w:t>
      </w:r>
      <w:r w:rsidR="009D2E8D">
        <w:t>donde</w:t>
      </w:r>
      <w:r w:rsidR="00920843">
        <w:t xml:space="preserve"> debido al retroceso del acantilado</w:t>
      </w:r>
      <w:r w:rsidR="009D2E8D">
        <w:t xml:space="preserve"> de unos 60 m.</w:t>
      </w:r>
      <w:r w:rsidR="00920843">
        <w:t xml:space="preserve">, ha desaparecido </w:t>
      </w:r>
      <w:r w:rsidR="009D2E8D">
        <w:t xml:space="preserve">una </w:t>
      </w:r>
      <w:r w:rsidR="00920843">
        <w:t>parte</w:t>
      </w:r>
      <w:r w:rsidR="009D2E8D">
        <w:t xml:space="preserve"> </w:t>
      </w:r>
      <w:r w:rsidR="00920843">
        <w:t xml:space="preserve">del mismo, como se puede ver comparando las </w:t>
      </w:r>
      <w:proofErr w:type="spellStart"/>
      <w:r w:rsidR="00920843">
        <w:t>ortofotos</w:t>
      </w:r>
      <w:proofErr w:type="spellEnd"/>
      <w:r w:rsidR="00920843">
        <w:t xml:space="preserve"> de 1998 y 2016 en la siguiente figura extraída</w:t>
      </w:r>
      <w:r w:rsidR="009D2E8D">
        <w:t xml:space="preserve"> del visor</w:t>
      </w:r>
      <w:r w:rsidR="00967CB2">
        <w:t xml:space="preserve"> web</w:t>
      </w:r>
      <w:r w:rsidR="009D2E8D">
        <w:t xml:space="preserve"> de la Junta de Andalucía.</w:t>
      </w:r>
    </w:p>
    <w:p w:rsidR="009D2E8D" w:rsidRDefault="0031482C" w:rsidP="0031482C">
      <w:pPr>
        <w:spacing w:after="120"/>
        <w:jc w:val="center"/>
      </w:pPr>
      <w:r>
        <w:rPr>
          <w:noProof/>
          <w:lang w:eastAsia="es-ES"/>
        </w:rPr>
        <mc:AlternateContent>
          <mc:Choice Requires="wps">
            <w:drawing>
              <wp:anchor distT="0" distB="0" distL="114300" distR="114300" simplePos="0" relativeHeight="251678720" behindDoc="0" locked="0" layoutInCell="1" allowOverlap="1" wp14:anchorId="47B3DC4F" wp14:editId="5A17A0CF">
                <wp:simplePos x="0" y="0"/>
                <wp:positionH relativeFrom="column">
                  <wp:posOffset>4193540</wp:posOffset>
                </wp:positionH>
                <wp:positionV relativeFrom="paragraph">
                  <wp:posOffset>104775</wp:posOffset>
                </wp:positionV>
                <wp:extent cx="561975" cy="266700"/>
                <wp:effectExtent l="0" t="0" r="28575" b="19050"/>
                <wp:wrapNone/>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266700"/>
                        </a:xfrm>
                        <a:prstGeom prst="rect">
                          <a:avLst/>
                        </a:prstGeom>
                        <a:solidFill>
                          <a:srgbClr val="FFFFFF"/>
                        </a:solidFill>
                        <a:ln w="9525">
                          <a:solidFill>
                            <a:srgbClr val="000000"/>
                          </a:solidFill>
                          <a:miter lim="800000"/>
                          <a:headEnd/>
                          <a:tailEnd/>
                        </a:ln>
                      </wps:spPr>
                      <wps:txbx>
                        <w:txbxContent>
                          <w:p w:rsidR="00E460D2" w:rsidRDefault="00E460D2" w:rsidP="0031482C">
                            <w:r>
                              <w:t>2016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left:0;text-align:left;margin-left:330.2pt;margin-top:8.25pt;width:44.25pt;height:2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">
                <v:textbox>
                  <w:txbxContent>
                    <w:p w:rsidR="00E460D2" w:rsidRDefault="00E460D2" w:rsidP="0031482C">
                      <w:r>
                        <w:t>2016</w:t>
                      </w:r>
                    </w:p>
                  </w:txbxContent>
                </v:textbox>
              </v:shape>
            </w:pict>
          </mc:Fallback>
        </mc:AlternateContent>
      </w:r>
      <w:r>
        <w:rPr>
          <w:noProof/>
          <w:lang w:eastAsia="es-ES"/>
        </w:rPr>
        <mc:AlternateContent>
          <mc:Choice Requires="wps">
            <w:drawing>
              <wp:anchor distT="0" distB="0" distL="114300" distR="114300" simplePos="0" relativeHeight="251676672" behindDoc="0" locked="0" layoutInCell="1" allowOverlap="1" wp14:anchorId="7FE83B94" wp14:editId="0B428B5D">
                <wp:simplePos x="0" y="0"/>
                <wp:positionH relativeFrom="column">
                  <wp:posOffset>1374140</wp:posOffset>
                </wp:positionH>
                <wp:positionV relativeFrom="paragraph">
                  <wp:posOffset>104775</wp:posOffset>
                </wp:positionV>
                <wp:extent cx="561975" cy="266700"/>
                <wp:effectExtent l="0" t="0" r="28575" b="190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266700"/>
                        </a:xfrm>
                        <a:prstGeom prst="rect">
                          <a:avLst/>
                        </a:prstGeom>
                        <a:solidFill>
                          <a:srgbClr val="FFFFFF"/>
                        </a:solidFill>
                        <a:ln w="9525">
                          <a:solidFill>
                            <a:srgbClr val="000000"/>
                          </a:solidFill>
                          <a:miter lim="800000"/>
                          <a:headEnd/>
                          <a:tailEnd/>
                        </a:ln>
                      </wps:spPr>
                      <wps:txbx>
                        <w:txbxContent>
                          <w:p w:rsidR="00E460D2" w:rsidRDefault="00E460D2">
                            <w:r>
                              <w:t>1998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08.2pt;margin-top:8.25pt;width:44.25pt;height:2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">
                <v:textbox>
                  <w:txbxContent>
                    <w:p w:rsidR="00E460D2" w:rsidRDefault="00E460D2">
                      <w:r>
                        <w:t>1998</w:t>
                      </w:r>
                    </w:p>
                  </w:txbxContent>
                </v:textbox>
              </v:shape>
            </w:pict>
          </mc:Fallback>
        </mc:AlternateContent>
      </w:r>
      <w:r w:rsidR="00967CB2">
        <w:rPr>
          <w:noProof/>
          <w:lang w:eastAsia="es-ES"/>
        </w:rPr>
        <w:drawing>
          <wp:inline distT="0" distB="0" distL="0" distR="0">
            <wp:extent cx="3568706" cy="2880000"/>
            <wp:effectExtent l="0" t="0" r="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dor Rediam 1998-2016_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568706" cy="2880000"/>
                    </a:xfrm>
                    <a:prstGeom prst="rect">
                      <a:avLst/>
                    </a:prstGeom>
                  </pic:spPr>
                </pic:pic>
              </a:graphicData>
            </a:graphic>
          </wp:inline>
        </w:drawing>
      </w:r>
    </w:p>
    <w:p w:rsidR="0031482C" w:rsidRDefault="0031482C" w:rsidP="0031482C">
      <w:pPr>
        <w:spacing w:after="120"/>
        <w:jc w:val="center"/>
        <w:rPr>
          <w:sz w:val="18"/>
          <w:szCs w:val="18"/>
        </w:rPr>
      </w:pPr>
      <w:r>
        <w:rPr>
          <w:sz w:val="18"/>
          <w:szCs w:val="18"/>
        </w:rPr>
        <w:t xml:space="preserve">Figura 13. Retroceso del acantilado en 18 años, desde 1998 hasta 2016 en la zona del camping junto a </w:t>
      </w:r>
      <w:proofErr w:type="spellStart"/>
      <w:r>
        <w:rPr>
          <w:sz w:val="18"/>
          <w:szCs w:val="18"/>
        </w:rPr>
        <w:t>Matalascañas</w:t>
      </w:r>
      <w:proofErr w:type="spellEnd"/>
      <w:r>
        <w:rPr>
          <w:sz w:val="18"/>
          <w:szCs w:val="18"/>
        </w:rPr>
        <w:t xml:space="preserve">, extraído del visor de la web </w:t>
      </w:r>
      <w:proofErr w:type="spellStart"/>
      <w:r>
        <w:rPr>
          <w:sz w:val="18"/>
          <w:szCs w:val="18"/>
        </w:rPr>
        <w:t>Rediam</w:t>
      </w:r>
      <w:proofErr w:type="spellEnd"/>
      <w:r>
        <w:rPr>
          <w:sz w:val="18"/>
          <w:szCs w:val="18"/>
        </w:rPr>
        <w:t xml:space="preserve"> de la Junta de Andalucía.</w:t>
      </w:r>
    </w:p>
    <w:p w:rsidR="00307221" w:rsidRDefault="00A04220" w:rsidP="00A04220">
      <w:r>
        <w:t xml:space="preserve">Por lo tanto, </w:t>
      </w:r>
      <w:r w:rsidR="001B1085" w:rsidRPr="0031482C">
        <w:t xml:space="preserve">podría asegurarse que, </w:t>
      </w:r>
      <w:r>
        <w:t>en la zona de estudio</w:t>
      </w:r>
      <w:r w:rsidR="001B1085">
        <w:t>,</w:t>
      </w:r>
      <w:r>
        <w:t xml:space="preserve"> la línea de costa estaría en retroceso, como también </w:t>
      </w:r>
      <w:r w:rsidR="001B1085" w:rsidRPr="0031482C">
        <w:t>lo</w:t>
      </w:r>
      <w:r w:rsidR="001B1085" w:rsidRPr="001B1085">
        <w:rPr>
          <w:color w:val="FF0000"/>
        </w:rPr>
        <w:t xml:space="preserve"> </w:t>
      </w:r>
      <w:r>
        <w:t xml:space="preserve">demuestra el hecho de que torres vigías construidas en la costa en los siglos XVI y XVII, como la </w:t>
      </w:r>
      <w:r w:rsidR="00B1151C">
        <w:t xml:space="preserve">Torre </w:t>
      </w:r>
      <w:r>
        <w:t>de</w:t>
      </w:r>
      <w:r w:rsidR="00B1151C">
        <w:t xml:space="preserve">l Loro, o la Torre de La Higuera en </w:t>
      </w:r>
      <w:proofErr w:type="spellStart"/>
      <w:r w:rsidR="00B1151C">
        <w:t>Matalascañas</w:t>
      </w:r>
      <w:proofErr w:type="spellEnd"/>
      <w:r w:rsidR="00B1151C">
        <w:t xml:space="preserve">, en la </w:t>
      </w:r>
      <w:r w:rsidR="00B1151C">
        <w:lastRenderedPageBreak/>
        <w:t xml:space="preserve">actualidad </w:t>
      </w:r>
      <w:r w:rsidR="002F036C" w:rsidRPr="0031482C">
        <w:t>resulten</w:t>
      </w:r>
      <w:r w:rsidR="002F036C" w:rsidRPr="002F036C">
        <w:rPr>
          <w:color w:val="FF0000"/>
        </w:rPr>
        <w:t xml:space="preserve"> </w:t>
      </w:r>
      <w:r w:rsidR="00B1151C">
        <w:t xml:space="preserve">inundadas por las olas dentro de la playa, como se ha indicado anteriormente en el punto </w:t>
      </w:r>
      <w:r w:rsidR="00B1151C" w:rsidRPr="00B1151C">
        <w:rPr>
          <w:i/>
        </w:rPr>
        <w:t>2.1.1. Geología</w:t>
      </w:r>
      <w:r w:rsidR="00B1151C">
        <w:t xml:space="preserve"> de este mismo estudio</w:t>
      </w:r>
      <w:r w:rsidR="005B25BE">
        <w:t xml:space="preserve">, y se puede observar en la siguiente figura, que representa </w:t>
      </w:r>
      <w:r w:rsidR="00604C75">
        <w:t>el extremo</w:t>
      </w:r>
      <w:r w:rsidR="005B25BE">
        <w:t xml:space="preserve"> noroeste de la zona de estudio, en la que se aprecian las ruinas de la Torre del Loro </w:t>
      </w:r>
      <w:r w:rsidR="002F036C" w:rsidRPr="0031482C">
        <w:t>ubicadas sobre el perfil húmedo de la arena de la playa que resulta inundad</w:t>
      </w:r>
      <w:r w:rsidR="001D705D">
        <w:t>a</w:t>
      </w:r>
      <w:r w:rsidR="002F036C">
        <w:rPr>
          <w:color w:val="FF0000"/>
        </w:rPr>
        <w:t xml:space="preserve"> </w:t>
      </w:r>
      <w:r w:rsidR="005B25BE">
        <w:t>por el oleaje</w:t>
      </w:r>
      <w:r w:rsidR="00604C75">
        <w:t>,</w:t>
      </w:r>
      <w:r w:rsidR="001D705D">
        <w:t xml:space="preserve"> situadas </w:t>
      </w:r>
      <w:r w:rsidR="00604C75">
        <w:t>en la desembocadura del arroyo del Loro en la playa</w:t>
      </w:r>
      <w:r w:rsidR="00242F33">
        <w:t xml:space="preserve">, </w:t>
      </w:r>
      <w:r w:rsidR="00604C75">
        <w:t xml:space="preserve">y detrás </w:t>
      </w:r>
      <w:r w:rsidR="00242F33">
        <w:t>el acantilado</w:t>
      </w:r>
      <w:r w:rsidR="00604C75">
        <w:t xml:space="preserve"> del Asperillo con </w:t>
      </w:r>
      <w:r w:rsidR="00242F33">
        <w:t xml:space="preserve">los sistemas </w:t>
      </w:r>
      <w:proofErr w:type="spellStart"/>
      <w:r w:rsidR="00242F33">
        <w:t>dunares</w:t>
      </w:r>
      <w:proofErr w:type="spellEnd"/>
      <w:r w:rsidR="00242F33">
        <w:t xml:space="preserve"> </w:t>
      </w:r>
      <w:r w:rsidR="00604C75">
        <w:t>activos desarroll</w:t>
      </w:r>
      <w:r w:rsidR="00D53664">
        <w:t>á</w:t>
      </w:r>
      <w:r w:rsidR="00642FF5">
        <w:t>n</w:t>
      </w:r>
      <w:r w:rsidR="00604C75">
        <w:t>dos</w:t>
      </w:r>
      <w:r w:rsidR="00642FF5">
        <w:t>e</w:t>
      </w:r>
      <w:r w:rsidR="00604C75">
        <w:t xml:space="preserve"> en su parte </w:t>
      </w:r>
      <w:r w:rsidR="00242F33">
        <w:t>superior.</w:t>
      </w:r>
    </w:p>
    <w:p w:rsidR="005B25BE" w:rsidRPr="00A04220" w:rsidRDefault="005B25BE" w:rsidP="00B520F9">
      <w:pPr>
        <w:spacing w:after="120"/>
        <w:jc w:val="center"/>
      </w:pPr>
      <w:r>
        <w:rPr>
          <w:noProof/>
          <w:lang w:eastAsia="es-ES"/>
        </w:rPr>
        <w:drawing>
          <wp:inline distT="0" distB="0" distL="0" distR="0">
            <wp:extent cx="5782031" cy="4500000"/>
            <wp:effectExtent l="0" t="0" r="0" b="0"/>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licua02.jpg"/>
                    <pic:cNvPicPr/>
                  </pic:nvPicPr>
                  <pic:blipFill>
                    <a:blip r:embed="rId45">
                      <a:extLst>
                        <a:ext uri="{28A0092B-C50C-407E-A947-70E740481C1C}">
                          <a14:useLocalDpi xmlns:a14="http://schemas.microsoft.com/office/drawing/2010/main" val="0"/>
                        </a:ext>
                      </a:extLst>
                    </a:blip>
                    <a:stretch>
                      <a:fillRect/>
                    </a:stretch>
                  </pic:blipFill>
                  <pic:spPr>
                    <a:xfrm>
                      <a:off x="0" y="0"/>
                      <a:ext cx="5782031" cy="4500000"/>
                    </a:xfrm>
                    <a:prstGeom prst="rect">
                      <a:avLst/>
                    </a:prstGeom>
                  </pic:spPr>
                </pic:pic>
              </a:graphicData>
            </a:graphic>
          </wp:inline>
        </w:drawing>
      </w:r>
    </w:p>
    <w:p w:rsidR="005B25BE" w:rsidRPr="005B25BE" w:rsidRDefault="005B25BE" w:rsidP="005B25BE">
      <w:pPr>
        <w:spacing w:after="120"/>
        <w:jc w:val="center"/>
        <w:rPr>
          <w:sz w:val="18"/>
          <w:szCs w:val="18"/>
        </w:rPr>
      </w:pPr>
      <w:r>
        <w:rPr>
          <w:sz w:val="18"/>
          <w:szCs w:val="18"/>
        </w:rPr>
        <w:t>Figura 1</w:t>
      </w:r>
      <w:r w:rsidR="00D53664">
        <w:rPr>
          <w:sz w:val="18"/>
          <w:szCs w:val="18"/>
        </w:rPr>
        <w:t>4</w:t>
      </w:r>
      <w:r>
        <w:rPr>
          <w:sz w:val="18"/>
          <w:szCs w:val="18"/>
        </w:rPr>
        <w:t>. Extremo NO de la zona</w:t>
      </w:r>
      <w:r w:rsidR="00242F33">
        <w:rPr>
          <w:sz w:val="18"/>
          <w:szCs w:val="18"/>
        </w:rPr>
        <w:t xml:space="preserve"> de estudio</w:t>
      </w:r>
      <w:r>
        <w:rPr>
          <w:sz w:val="18"/>
          <w:szCs w:val="18"/>
        </w:rPr>
        <w:t>, arroyo y Torre del Loro</w:t>
      </w:r>
      <w:r w:rsidR="00242F33">
        <w:rPr>
          <w:sz w:val="18"/>
          <w:szCs w:val="18"/>
        </w:rPr>
        <w:t xml:space="preserve">, y detrás el acantilado arenoso con los sistemas </w:t>
      </w:r>
      <w:proofErr w:type="spellStart"/>
      <w:r w:rsidR="00242F33">
        <w:rPr>
          <w:sz w:val="18"/>
          <w:szCs w:val="18"/>
        </w:rPr>
        <w:t>dunares</w:t>
      </w:r>
      <w:proofErr w:type="spellEnd"/>
      <w:r w:rsidR="00242F33">
        <w:rPr>
          <w:sz w:val="18"/>
          <w:szCs w:val="18"/>
        </w:rPr>
        <w:t xml:space="preserve"> activos en su parte superior. F</w:t>
      </w:r>
      <w:r>
        <w:rPr>
          <w:sz w:val="18"/>
          <w:szCs w:val="18"/>
        </w:rPr>
        <w:t>otografía oblicua de la D.G. Costas</w:t>
      </w:r>
    </w:p>
    <w:p w:rsidR="00357641" w:rsidRDefault="00B1151C" w:rsidP="00B70F69">
      <w:r>
        <w:t xml:space="preserve">La dinámica erosiva actual, junto con la </w:t>
      </w:r>
      <w:r w:rsidR="00365F0D">
        <w:t>actividad</w:t>
      </w:r>
      <w:r>
        <w:t xml:space="preserve"> tectónica reciente, estarían determinando la </w:t>
      </w:r>
      <w:r w:rsidR="00365F0D">
        <w:t xml:space="preserve">evolución geomorfológica de este tramo de litoral, que también se vería muy influenciada por los cambios </w:t>
      </w:r>
      <w:proofErr w:type="spellStart"/>
      <w:r w:rsidR="00365F0D">
        <w:t>eustáticos</w:t>
      </w:r>
      <w:proofErr w:type="spellEnd"/>
      <w:r w:rsidR="00365F0D">
        <w:t xml:space="preserve"> relacionados con los fenómenos globales de cambio climático. De tal manera, el aumento de temporales y tormentas tanto en intensidad como en frecuencia, junto con la subida del nivel medio del mar, consecuencia de los efectos del cambio climático, estarían incrementando la erosión </w:t>
      </w:r>
      <w:r w:rsidR="00357641">
        <w:t xml:space="preserve">del </w:t>
      </w:r>
      <w:r w:rsidR="00365F0D">
        <w:t>litoral y del acantilado</w:t>
      </w:r>
      <w:r w:rsidR="00357641">
        <w:t>, acelerando</w:t>
      </w:r>
      <w:r w:rsidR="002F036C" w:rsidRPr="001D705D">
        <w:t>, por tanto,</w:t>
      </w:r>
      <w:r w:rsidR="00357641" w:rsidRPr="001D705D">
        <w:t xml:space="preserve"> </w:t>
      </w:r>
      <w:r w:rsidR="00357641">
        <w:t>el retroceso de este tramo de costa.</w:t>
      </w:r>
    </w:p>
    <w:p w:rsidR="00307221" w:rsidRDefault="00F12EBE" w:rsidP="00B70F69">
      <w:r>
        <w:lastRenderedPageBreak/>
        <w:t>La</w:t>
      </w:r>
      <w:r w:rsidR="00357641">
        <w:t xml:space="preserve"> enorme fragilidad ambiental del </w:t>
      </w:r>
      <w:r>
        <w:t>complejo</w:t>
      </w:r>
      <w:r w:rsidR="00357641">
        <w:t xml:space="preserve"> litoral </w:t>
      </w:r>
      <w:r w:rsidR="00154586">
        <w:t>for</w:t>
      </w:r>
      <w:r>
        <w:t>ado por la</w:t>
      </w:r>
      <w:r w:rsidR="00357641">
        <w:t xml:space="preserve"> playa</w:t>
      </w:r>
      <w:r>
        <w:t xml:space="preserve">, el acantilado y los sistemas </w:t>
      </w:r>
      <w:proofErr w:type="spellStart"/>
      <w:r>
        <w:t>dunares</w:t>
      </w:r>
      <w:proofErr w:type="spellEnd"/>
      <w:r>
        <w:t xml:space="preserve"> activos, que presentan una evolución futura que tiende a la destrucción de su estado natural actual, pone de manifiesto en consecuencia, su necesidad para la estabilidad del litoral y la defensa de este tramo de costa.</w:t>
      </w:r>
    </w:p>
    <w:p w:rsidR="002F2715" w:rsidRPr="00E4749B" w:rsidRDefault="002F2715" w:rsidP="002F2715">
      <w:pPr>
        <w:pStyle w:val="Ttulo2"/>
        <w:ind w:left="578" w:hanging="578"/>
      </w:pPr>
      <w:bookmarkStart w:id="14" w:name="_Toc3219051"/>
      <w:bookmarkStart w:id="15" w:name="_Toc26184845"/>
      <w:bookmarkStart w:id="16" w:name="_Toc41634069"/>
      <w:r w:rsidRPr="00E4749B">
        <w:t xml:space="preserve">Clasificación </w:t>
      </w:r>
      <w:proofErr w:type="spellStart"/>
      <w:r w:rsidRPr="00E4749B">
        <w:t>dunar</w:t>
      </w:r>
      <w:proofErr w:type="spellEnd"/>
      <w:r w:rsidRPr="00E4749B">
        <w:t xml:space="preserve"> en base a la Normativa de Costas</w:t>
      </w:r>
      <w:bookmarkEnd w:id="14"/>
      <w:bookmarkEnd w:id="15"/>
      <w:bookmarkEnd w:id="16"/>
    </w:p>
    <w:p w:rsidR="00B20A3C" w:rsidRDefault="0048543F" w:rsidP="0048543F">
      <w:r w:rsidRPr="001D3563">
        <w:t>De los d</w:t>
      </w:r>
      <w:r>
        <w:t xml:space="preserve">iferentes estudios realizados y de la bibliografía consultada, se ha visto que </w:t>
      </w:r>
      <w:r w:rsidR="00B20A3C">
        <w:t xml:space="preserve">la zona de playa Castilla se encuentra constituida por una extensa playa, situada a los pies del acantilado arenoso del Asperillo, formado por antiguos sistemas eólicos </w:t>
      </w:r>
      <w:proofErr w:type="spellStart"/>
      <w:r w:rsidR="00B20A3C">
        <w:t>dunares</w:t>
      </w:r>
      <w:proofErr w:type="spellEnd"/>
      <w:r w:rsidR="00B20A3C">
        <w:t xml:space="preserve"> “apilados”, sobre el que se han desarrollado los sistemas eólicos </w:t>
      </w:r>
      <w:proofErr w:type="spellStart"/>
      <w:r w:rsidR="00B20A3C">
        <w:t>dunares</w:t>
      </w:r>
      <w:proofErr w:type="spellEnd"/>
      <w:r w:rsidR="00AF03F6">
        <w:t xml:space="preserve"> activos</w:t>
      </w:r>
      <w:r w:rsidR="00B20A3C">
        <w:t xml:space="preserve"> de El </w:t>
      </w:r>
      <w:proofErr w:type="spellStart"/>
      <w:r w:rsidR="00B20A3C">
        <w:t>Abalario</w:t>
      </w:r>
      <w:proofErr w:type="spellEnd"/>
      <w:r w:rsidR="00B20A3C">
        <w:t>.</w:t>
      </w:r>
    </w:p>
    <w:p w:rsidR="00B520F9" w:rsidRDefault="00B520F9" w:rsidP="00F4381F">
      <w:pPr>
        <w:spacing w:after="120"/>
        <w:jc w:val="center"/>
      </w:pPr>
      <w:r>
        <w:rPr>
          <w:noProof/>
          <w:lang w:eastAsia="es-ES"/>
        </w:rPr>
        <w:drawing>
          <wp:inline distT="0" distB="0" distL="0" distR="0">
            <wp:extent cx="5782031" cy="4500000"/>
            <wp:effectExtent l="0" t="0" r="0" b="0"/>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licua01.jpg"/>
                    <pic:cNvPicPr/>
                  </pic:nvPicPr>
                  <pic:blipFill>
                    <a:blip r:embed="rId46">
                      <a:extLst>
                        <a:ext uri="{28A0092B-C50C-407E-A947-70E740481C1C}">
                          <a14:useLocalDpi xmlns:a14="http://schemas.microsoft.com/office/drawing/2010/main" val="0"/>
                        </a:ext>
                      </a:extLst>
                    </a:blip>
                    <a:stretch>
                      <a:fillRect/>
                    </a:stretch>
                  </pic:blipFill>
                  <pic:spPr>
                    <a:xfrm>
                      <a:off x="0" y="0"/>
                      <a:ext cx="5782031" cy="4500000"/>
                    </a:xfrm>
                    <a:prstGeom prst="rect">
                      <a:avLst/>
                    </a:prstGeom>
                  </pic:spPr>
                </pic:pic>
              </a:graphicData>
            </a:graphic>
          </wp:inline>
        </w:drawing>
      </w:r>
    </w:p>
    <w:p w:rsidR="00B520F9" w:rsidRPr="005B25BE" w:rsidRDefault="00B520F9" w:rsidP="00B520F9">
      <w:pPr>
        <w:spacing w:after="120"/>
        <w:jc w:val="center"/>
        <w:rPr>
          <w:sz w:val="18"/>
          <w:szCs w:val="18"/>
        </w:rPr>
      </w:pPr>
      <w:r>
        <w:rPr>
          <w:sz w:val="18"/>
          <w:szCs w:val="18"/>
        </w:rPr>
        <w:t>Figura 1</w:t>
      </w:r>
      <w:r w:rsidR="00D53664">
        <w:rPr>
          <w:sz w:val="18"/>
          <w:szCs w:val="18"/>
        </w:rPr>
        <w:t>5</w:t>
      </w:r>
      <w:r>
        <w:rPr>
          <w:sz w:val="18"/>
          <w:szCs w:val="18"/>
        </w:rPr>
        <w:t xml:space="preserve">. Imagen de la zona de estudio, en la que se aprecian la playa, el acantilado y los sistemas </w:t>
      </w:r>
      <w:proofErr w:type="spellStart"/>
      <w:r>
        <w:rPr>
          <w:sz w:val="18"/>
          <w:szCs w:val="18"/>
        </w:rPr>
        <w:t>dunares</w:t>
      </w:r>
      <w:proofErr w:type="spellEnd"/>
      <w:r>
        <w:rPr>
          <w:sz w:val="18"/>
          <w:szCs w:val="18"/>
        </w:rPr>
        <w:t xml:space="preserve"> activos, fotografía oblicua de la D.G. Costas</w:t>
      </w:r>
    </w:p>
    <w:p w:rsidR="00AF03F6" w:rsidRDefault="00AF03F6" w:rsidP="0048543F">
      <w:r>
        <w:t xml:space="preserve">Este complejo </w:t>
      </w:r>
      <w:proofErr w:type="spellStart"/>
      <w:r>
        <w:t>dunar</w:t>
      </w:r>
      <w:proofErr w:type="spellEnd"/>
      <w:r w:rsidR="00146DCA">
        <w:t>,</w:t>
      </w:r>
      <w:r>
        <w:t xml:space="preserve"> está formado además de por la playa y el acantilado arenoso </w:t>
      </w:r>
      <w:r w:rsidR="00146DCA">
        <w:t>costero</w:t>
      </w:r>
      <w:r>
        <w:t xml:space="preserve">, por sistemas </w:t>
      </w:r>
      <w:proofErr w:type="spellStart"/>
      <w:r>
        <w:t>dunares</w:t>
      </w:r>
      <w:proofErr w:type="spellEnd"/>
      <w:r>
        <w:t xml:space="preserve"> activos y estabilizados, que según se ha visto en su equivalencia con la </w:t>
      </w:r>
      <w:r>
        <w:lastRenderedPageBreak/>
        <w:t xml:space="preserve">clasificación desarrollada en el punto </w:t>
      </w:r>
      <w:r w:rsidRPr="00146DCA">
        <w:rPr>
          <w:i/>
        </w:rPr>
        <w:t>2.</w:t>
      </w:r>
      <w:r w:rsidR="00146DCA" w:rsidRPr="00146DCA">
        <w:rPr>
          <w:i/>
        </w:rPr>
        <w:t>2</w:t>
      </w:r>
      <w:r w:rsidRPr="00146DCA">
        <w:rPr>
          <w:i/>
        </w:rPr>
        <w:t>.</w:t>
      </w:r>
      <w:r w:rsidR="00146DCA" w:rsidRPr="00146DCA">
        <w:rPr>
          <w:i/>
        </w:rPr>
        <w:t xml:space="preserve"> Complejo Eólico El </w:t>
      </w:r>
      <w:proofErr w:type="spellStart"/>
      <w:r w:rsidR="00146DCA" w:rsidRPr="00146DCA">
        <w:rPr>
          <w:i/>
        </w:rPr>
        <w:t>Abalario</w:t>
      </w:r>
      <w:proofErr w:type="spellEnd"/>
      <w:r w:rsidR="00146DCA">
        <w:t xml:space="preserve"> </w:t>
      </w:r>
      <w:r>
        <w:t>de este estudio, se corresponden con</w:t>
      </w:r>
      <w:r w:rsidR="00146DCA">
        <w:t xml:space="preserve"> el segundo y el tercer cordones </w:t>
      </w:r>
      <w:proofErr w:type="spellStart"/>
      <w:r w:rsidR="00146DCA">
        <w:t>dunares</w:t>
      </w:r>
      <w:proofErr w:type="spellEnd"/>
      <w:r w:rsidR="00146DCA">
        <w:t xml:space="preserve"> respectivamente.</w:t>
      </w:r>
    </w:p>
    <w:p w:rsidR="0048543F" w:rsidRDefault="0048543F" w:rsidP="0048543F">
      <w:r>
        <w:t xml:space="preserve">Estos cordones </w:t>
      </w:r>
      <w:proofErr w:type="spellStart"/>
      <w:r>
        <w:t>dunares</w:t>
      </w:r>
      <w:proofErr w:type="spellEnd"/>
      <w:r>
        <w:t xml:space="preserve"> según las definiciones contenidas en el Reglamento General de Costas, se clasifican como dunas </w:t>
      </w:r>
      <w:r w:rsidR="00146DCA">
        <w:t>secundarias</w:t>
      </w:r>
      <w:r>
        <w:t xml:space="preserve"> y dunas</w:t>
      </w:r>
      <w:r w:rsidR="00146DCA">
        <w:t xml:space="preserve"> estabilizadas</w:t>
      </w:r>
      <w:r>
        <w:t>.</w:t>
      </w:r>
    </w:p>
    <w:p w:rsidR="00B23FFC" w:rsidRDefault="00B23FFC" w:rsidP="00B23FFC">
      <w:r>
        <w:t xml:space="preserve">Así el segundo cordón </w:t>
      </w:r>
      <w:proofErr w:type="spellStart"/>
      <w:r>
        <w:t>dunar</w:t>
      </w:r>
      <w:proofErr w:type="spellEnd"/>
      <w:r>
        <w:t xml:space="preserve">, (o sistema </w:t>
      </w:r>
      <w:proofErr w:type="spellStart"/>
      <w:r>
        <w:t>dunar</w:t>
      </w:r>
      <w:proofErr w:type="spellEnd"/>
      <w:r>
        <w:t xml:space="preserve"> activo), se ha clasificado como </w:t>
      </w:r>
      <w:r w:rsidRPr="00537533">
        <w:rPr>
          <w:b/>
        </w:rPr>
        <w:t>duna secundaria</w:t>
      </w:r>
      <w:r>
        <w:t xml:space="preserve"> ya que se trataría de una duna no estabilizada con cobertura de vegetación herbácea que puede alcanzar hasta el cien por cien, y/o vegetación leñosa que puede alcanzar hasta el setenta y cinco por ciento de su superficie, según la definición de la Normativa de Costas. </w:t>
      </w:r>
    </w:p>
    <w:p w:rsidR="00B23FFC" w:rsidRDefault="00B23FFC" w:rsidP="00B23FFC">
      <w:r>
        <w:t xml:space="preserve">Como puede verse en los detalles de las </w:t>
      </w:r>
      <w:proofErr w:type="spellStart"/>
      <w:r>
        <w:t>ortofotos</w:t>
      </w:r>
      <w:proofErr w:type="spellEnd"/>
      <w:r>
        <w:t xml:space="preserve"> de diferentes fechas de las figuras 16 y 17, (y en el anejo 4 </w:t>
      </w:r>
      <w:proofErr w:type="spellStart"/>
      <w:r>
        <w:t>Ortofotos</w:t>
      </w:r>
      <w:proofErr w:type="spellEnd"/>
      <w:r>
        <w:t xml:space="preserve"> históricas), y también en la fotografía oblicua de la imagen de la figura 15, el segundo cordón </w:t>
      </w:r>
      <w:proofErr w:type="spellStart"/>
      <w:r>
        <w:t>dunar</w:t>
      </w:r>
      <w:proofErr w:type="spellEnd"/>
      <w:r>
        <w:t xml:space="preserve"> (o sistema </w:t>
      </w:r>
      <w:proofErr w:type="spellStart"/>
      <w:r>
        <w:t>dunar</w:t>
      </w:r>
      <w:proofErr w:type="spellEnd"/>
      <w:r>
        <w:t xml:space="preserve"> activo), </w:t>
      </w:r>
      <w:r w:rsidRPr="00B23FFC">
        <w:t>consiste en una duna no estabilizada que</w:t>
      </w:r>
      <w:r w:rsidRPr="00663874">
        <w:rPr>
          <w:color w:val="FF0000"/>
        </w:rPr>
        <w:t xml:space="preserve"> </w:t>
      </w:r>
      <w:r>
        <w:t>presenta un porcentaje de vegetación leñosa claramente por debajo del 75%, por lo que se ha clasificado como duna secundaria.</w:t>
      </w:r>
    </w:p>
    <w:p w:rsidR="00B520F9" w:rsidRDefault="00B23FFC" w:rsidP="00B520F9">
      <w:pPr>
        <w:spacing w:after="120"/>
        <w:jc w:val="center"/>
      </w:pPr>
      <w:r>
        <w:rPr>
          <w:noProof/>
          <w:lang w:eastAsia="es-ES"/>
        </w:rPr>
        <w:drawing>
          <wp:inline distT="0" distB="0" distL="0" distR="0">
            <wp:extent cx="5414125" cy="3780000"/>
            <wp:effectExtent l="0" t="0" r="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le vegetacion orto16.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14125" cy="3780000"/>
                    </a:xfrm>
                    <a:prstGeom prst="rect">
                      <a:avLst/>
                    </a:prstGeom>
                  </pic:spPr>
                </pic:pic>
              </a:graphicData>
            </a:graphic>
          </wp:inline>
        </w:drawing>
      </w:r>
    </w:p>
    <w:p w:rsidR="00B520F9" w:rsidRDefault="00B520F9" w:rsidP="00B520F9">
      <w:pPr>
        <w:jc w:val="center"/>
      </w:pPr>
      <w:r>
        <w:rPr>
          <w:sz w:val="18"/>
          <w:szCs w:val="18"/>
        </w:rPr>
        <w:t>Figura 1</w:t>
      </w:r>
      <w:r w:rsidR="00D53664">
        <w:rPr>
          <w:sz w:val="18"/>
          <w:szCs w:val="18"/>
        </w:rPr>
        <w:t>6</w:t>
      </w:r>
      <w:r>
        <w:rPr>
          <w:sz w:val="18"/>
          <w:szCs w:val="18"/>
        </w:rPr>
        <w:t xml:space="preserve">. Detalle de la </w:t>
      </w:r>
      <w:proofErr w:type="spellStart"/>
      <w:r>
        <w:rPr>
          <w:sz w:val="18"/>
          <w:szCs w:val="18"/>
        </w:rPr>
        <w:t>ortofoto</w:t>
      </w:r>
      <w:proofErr w:type="spellEnd"/>
      <w:r>
        <w:rPr>
          <w:sz w:val="18"/>
          <w:szCs w:val="18"/>
        </w:rPr>
        <w:t xml:space="preserve"> </w:t>
      </w:r>
      <w:r w:rsidR="00F4381F">
        <w:rPr>
          <w:sz w:val="18"/>
          <w:szCs w:val="18"/>
        </w:rPr>
        <w:t xml:space="preserve">de </w:t>
      </w:r>
      <w:r>
        <w:rPr>
          <w:sz w:val="18"/>
          <w:szCs w:val="18"/>
        </w:rPr>
        <w:t>2016</w:t>
      </w:r>
      <w:r w:rsidR="00F4381F">
        <w:rPr>
          <w:sz w:val="18"/>
          <w:szCs w:val="18"/>
        </w:rPr>
        <w:t xml:space="preserve"> en la que se aprecia la proporción de superficie de vegetación leñosa, por debajo del 75%</w:t>
      </w:r>
    </w:p>
    <w:p w:rsidR="00AD3B13" w:rsidRDefault="00B23FFC" w:rsidP="00AD3B13">
      <w:pPr>
        <w:spacing w:after="120"/>
        <w:jc w:val="center"/>
      </w:pPr>
      <w:r>
        <w:rPr>
          <w:noProof/>
          <w:lang w:eastAsia="es-ES"/>
        </w:rPr>
        <w:lastRenderedPageBreak/>
        <w:drawing>
          <wp:inline distT="0" distB="0" distL="0" distR="0">
            <wp:extent cx="5288378" cy="3780000"/>
            <wp:effectExtent l="0" t="0" r="7620"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le vegetacion orto19.jpg"/>
                    <pic:cNvPicPr/>
                  </pic:nvPicPr>
                  <pic:blipFill>
                    <a:blip r:embed="rId48">
                      <a:extLst>
                        <a:ext uri="{28A0092B-C50C-407E-A947-70E740481C1C}">
                          <a14:useLocalDpi xmlns:a14="http://schemas.microsoft.com/office/drawing/2010/main" val="0"/>
                        </a:ext>
                      </a:extLst>
                    </a:blip>
                    <a:stretch>
                      <a:fillRect/>
                    </a:stretch>
                  </pic:blipFill>
                  <pic:spPr>
                    <a:xfrm>
                      <a:off x="0" y="0"/>
                      <a:ext cx="5288378" cy="3780000"/>
                    </a:xfrm>
                    <a:prstGeom prst="rect">
                      <a:avLst/>
                    </a:prstGeom>
                  </pic:spPr>
                </pic:pic>
              </a:graphicData>
            </a:graphic>
          </wp:inline>
        </w:drawing>
      </w:r>
    </w:p>
    <w:p w:rsidR="00AD3B13" w:rsidRDefault="00AD3B13" w:rsidP="00AD3B13">
      <w:pPr>
        <w:jc w:val="center"/>
      </w:pPr>
      <w:r w:rsidRPr="002467B8">
        <w:rPr>
          <w:sz w:val="18"/>
          <w:szCs w:val="18"/>
        </w:rPr>
        <w:t>Figura 1</w:t>
      </w:r>
      <w:r w:rsidR="00D53664">
        <w:rPr>
          <w:sz w:val="18"/>
          <w:szCs w:val="18"/>
        </w:rPr>
        <w:t>7</w:t>
      </w:r>
      <w:r>
        <w:rPr>
          <w:sz w:val="18"/>
          <w:szCs w:val="18"/>
        </w:rPr>
        <w:t xml:space="preserve">. Detalle de la </w:t>
      </w:r>
      <w:proofErr w:type="spellStart"/>
      <w:r>
        <w:rPr>
          <w:sz w:val="18"/>
          <w:szCs w:val="18"/>
        </w:rPr>
        <w:t>ortofoto</w:t>
      </w:r>
      <w:proofErr w:type="spellEnd"/>
      <w:r>
        <w:rPr>
          <w:sz w:val="18"/>
          <w:szCs w:val="18"/>
        </w:rPr>
        <w:t xml:space="preserve"> de 2019</w:t>
      </w:r>
      <w:r w:rsidR="00B23FFC">
        <w:rPr>
          <w:sz w:val="18"/>
          <w:szCs w:val="18"/>
        </w:rPr>
        <w:t>, posterior al incendio ocurrido en el verano de 2017,</w:t>
      </w:r>
      <w:r>
        <w:rPr>
          <w:sz w:val="18"/>
          <w:szCs w:val="18"/>
        </w:rPr>
        <w:t xml:space="preserve"> en la que se aprecia la proporción de superficie de vegetación leñosa, claramente por debajo del 75%</w:t>
      </w:r>
      <w:r w:rsidR="00E52B64">
        <w:rPr>
          <w:sz w:val="18"/>
          <w:szCs w:val="18"/>
        </w:rPr>
        <w:t xml:space="preserve"> </w:t>
      </w:r>
      <w:r w:rsidR="00E52B64" w:rsidRPr="002467B8">
        <w:rPr>
          <w:sz w:val="18"/>
          <w:szCs w:val="18"/>
        </w:rPr>
        <w:t>Incendio</w:t>
      </w:r>
    </w:p>
    <w:p w:rsidR="0048543F" w:rsidRDefault="005F4405" w:rsidP="0048543F">
      <w:r>
        <w:t>E</w:t>
      </w:r>
      <w:r w:rsidR="0048543F">
        <w:t xml:space="preserve">l </w:t>
      </w:r>
      <w:r w:rsidR="00C3064E">
        <w:t>tercer</w:t>
      </w:r>
      <w:r w:rsidR="0048543F">
        <w:t xml:space="preserve"> cordón </w:t>
      </w:r>
      <w:proofErr w:type="spellStart"/>
      <w:r w:rsidR="0048543F">
        <w:t>dunar</w:t>
      </w:r>
      <w:proofErr w:type="spellEnd"/>
      <w:r>
        <w:t xml:space="preserve"> (o sistema </w:t>
      </w:r>
      <w:proofErr w:type="spellStart"/>
      <w:r>
        <w:t>dunar</w:t>
      </w:r>
      <w:proofErr w:type="spellEnd"/>
      <w:r>
        <w:t xml:space="preserve"> estabilizado), se ha clasificado</w:t>
      </w:r>
      <w:r w:rsidR="0048543F">
        <w:t xml:space="preserve"> como </w:t>
      </w:r>
      <w:r w:rsidR="0048543F" w:rsidRPr="00537533">
        <w:rPr>
          <w:b/>
        </w:rPr>
        <w:t xml:space="preserve">duna </w:t>
      </w:r>
      <w:r w:rsidR="00C3064E">
        <w:rPr>
          <w:b/>
        </w:rPr>
        <w:t>estabilizada</w:t>
      </w:r>
      <w:r>
        <w:rPr>
          <w:b/>
        </w:rPr>
        <w:t>,</w:t>
      </w:r>
      <w:r w:rsidR="0048543F">
        <w:t xml:space="preserve"> ya que se trata de una </w:t>
      </w:r>
      <w:r w:rsidR="00C3064E">
        <w:t>d</w:t>
      </w:r>
      <w:r w:rsidR="00C3064E" w:rsidRPr="00C3064E">
        <w:t>una estable, colonizada por vegetación leñosa arbustiva o arbórea, en más del setenta y ci</w:t>
      </w:r>
      <w:r>
        <w:t xml:space="preserve">nco por ciento de su superficie, como puede verse en las </w:t>
      </w:r>
      <w:r w:rsidR="00AE0A0F">
        <w:t xml:space="preserve">diversas </w:t>
      </w:r>
      <w:proofErr w:type="spellStart"/>
      <w:r>
        <w:t>ortofotos</w:t>
      </w:r>
      <w:proofErr w:type="spellEnd"/>
      <w:r w:rsidR="00AE0A0F">
        <w:t>,</w:t>
      </w:r>
      <w:r w:rsidR="00642FF5">
        <w:t xml:space="preserve"> (ver anejo 4),</w:t>
      </w:r>
      <w:r w:rsidR="00AE0A0F">
        <w:t xml:space="preserve"> y según se describe en los trabajos bibliográficos consultados.</w:t>
      </w:r>
    </w:p>
    <w:p w:rsidR="00604C75" w:rsidRDefault="00604C75" w:rsidP="00604C75">
      <w:r>
        <w:t xml:space="preserve">Estos sistemas </w:t>
      </w:r>
      <w:proofErr w:type="spellStart"/>
      <w:r>
        <w:t>dunares</w:t>
      </w:r>
      <w:proofErr w:type="spellEnd"/>
      <w:r w:rsidRPr="000224AF">
        <w:t xml:space="preserve"> según las definiciones contenidas en el Reglamento General de Costas, </w:t>
      </w:r>
      <w:r>
        <w:t xml:space="preserve">se clasifican como: </w:t>
      </w:r>
      <w:r w:rsidRPr="00551DEF">
        <w:rPr>
          <w:b/>
        </w:rPr>
        <w:t>dunas embrionarias</w:t>
      </w:r>
      <w:r>
        <w:t xml:space="preserve"> (la playa), </w:t>
      </w:r>
      <w:r w:rsidRPr="00197A4E">
        <w:rPr>
          <w:b/>
        </w:rPr>
        <w:t>dunas secundarias</w:t>
      </w:r>
      <w:r>
        <w:t xml:space="preserve"> (</w:t>
      </w:r>
      <w:r w:rsidRPr="0051267C">
        <w:t xml:space="preserve">segundo cordón </w:t>
      </w:r>
      <w:r>
        <w:t xml:space="preserve">o sistema </w:t>
      </w:r>
      <w:proofErr w:type="spellStart"/>
      <w:r>
        <w:t>dunar</w:t>
      </w:r>
      <w:proofErr w:type="spellEnd"/>
      <w:r>
        <w:t xml:space="preserve"> activo), </w:t>
      </w:r>
      <w:r w:rsidR="00EB4FE7" w:rsidRPr="002467B8">
        <w:t xml:space="preserve">dunas </w:t>
      </w:r>
      <w:r w:rsidR="00663874" w:rsidRPr="002467B8">
        <w:t xml:space="preserve">no estabilizadas con un </w:t>
      </w:r>
      <w:r w:rsidRPr="000224AF">
        <w:t>grado de cobertura vegetal leñosa inferior al 75% de su superficie</w:t>
      </w:r>
      <w:r>
        <w:t xml:space="preserve">, y </w:t>
      </w:r>
      <w:r w:rsidRPr="00AE0A0F">
        <w:rPr>
          <w:b/>
        </w:rPr>
        <w:t>dunas estabilizadas</w:t>
      </w:r>
      <w:r>
        <w:t xml:space="preserve"> (tercer cordón o sistema </w:t>
      </w:r>
      <w:proofErr w:type="spellStart"/>
      <w:r>
        <w:t>dunar</w:t>
      </w:r>
      <w:proofErr w:type="spellEnd"/>
      <w:r>
        <w:t xml:space="preserve"> estabilizado), </w:t>
      </w:r>
      <w:r w:rsidR="00663874" w:rsidRPr="002467B8">
        <w:t>duna estable, colonizada por vegetación leñosa arbustiva o arbórea, en más del setenta y cinco por ciento de su superficie</w:t>
      </w:r>
      <w:r w:rsidR="00663874">
        <w:t xml:space="preserve">, </w:t>
      </w:r>
      <w:r>
        <w:t>como se expresa en el mapa de la siguiente figura.</w:t>
      </w:r>
    </w:p>
    <w:p w:rsidR="00604C75" w:rsidRDefault="00604C75" w:rsidP="0048543F"/>
    <w:p w:rsidR="003378E1" w:rsidRDefault="006D5F36" w:rsidP="00A8393C">
      <w:pPr>
        <w:spacing w:after="120"/>
        <w:jc w:val="center"/>
      </w:pPr>
      <w:r>
        <w:rPr>
          <w:noProof/>
          <w:lang w:eastAsia="es-ES"/>
        </w:rPr>
        <w:lastRenderedPageBreak/>
        <w:drawing>
          <wp:inline distT="0" distB="0" distL="0" distR="0" wp14:anchorId="5D843215" wp14:editId="33822A98">
            <wp:extent cx="6120130" cy="4311015"/>
            <wp:effectExtent l="0" t="0" r="0" b="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ificacion dunas ley Playa Castilla.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130" cy="4311015"/>
                    </a:xfrm>
                    <a:prstGeom prst="rect">
                      <a:avLst/>
                    </a:prstGeom>
                  </pic:spPr>
                </pic:pic>
              </a:graphicData>
            </a:graphic>
          </wp:inline>
        </w:drawing>
      </w:r>
    </w:p>
    <w:p w:rsidR="00550DA4" w:rsidRPr="00B60CF0" w:rsidRDefault="00550DA4" w:rsidP="00550DA4">
      <w:pPr>
        <w:jc w:val="center"/>
        <w:rPr>
          <w:sz w:val="18"/>
          <w:szCs w:val="18"/>
        </w:rPr>
      </w:pPr>
      <w:r w:rsidRPr="00B60CF0">
        <w:rPr>
          <w:sz w:val="18"/>
          <w:szCs w:val="18"/>
        </w:rPr>
        <w:t>Figura 1</w:t>
      </w:r>
      <w:r w:rsidR="00D53664">
        <w:rPr>
          <w:sz w:val="18"/>
          <w:szCs w:val="18"/>
        </w:rPr>
        <w:t>8</w:t>
      </w:r>
      <w:r w:rsidRPr="00B60CF0">
        <w:rPr>
          <w:sz w:val="18"/>
          <w:szCs w:val="18"/>
        </w:rPr>
        <w:t xml:space="preserve">. Clasificación </w:t>
      </w:r>
      <w:proofErr w:type="spellStart"/>
      <w:r w:rsidRPr="00B60CF0">
        <w:rPr>
          <w:sz w:val="18"/>
          <w:szCs w:val="18"/>
        </w:rPr>
        <w:t>dunar</w:t>
      </w:r>
      <w:proofErr w:type="spellEnd"/>
      <w:r w:rsidRPr="00B60CF0">
        <w:rPr>
          <w:sz w:val="18"/>
          <w:szCs w:val="18"/>
        </w:rPr>
        <w:t xml:space="preserve"> según Normativa de Costas</w:t>
      </w:r>
    </w:p>
    <w:p w:rsidR="003016FA" w:rsidRDefault="003016FA" w:rsidP="003016FA">
      <w:r w:rsidRPr="001750CA">
        <w:rPr>
          <w:b/>
          <w:u w:val="single"/>
        </w:rPr>
        <w:t xml:space="preserve">Por todo ello, según lo establecido en el artículo 3.1.b) de la </w:t>
      </w:r>
      <w:r w:rsidR="00EB4FE7" w:rsidRPr="002467B8">
        <w:rPr>
          <w:b/>
          <w:u w:val="single"/>
        </w:rPr>
        <w:t>Ley 22/1988, de 28 de julio,</w:t>
      </w:r>
      <w:r w:rsidR="00EB4FE7" w:rsidRPr="00EB4FE7">
        <w:rPr>
          <w:b/>
          <w:color w:val="FF0000"/>
          <w:u w:val="single"/>
        </w:rPr>
        <w:t xml:space="preserve"> </w:t>
      </w:r>
      <w:r w:rsidRPr="001750CA">
        <w:rPr>
          <w:b/>
          <w:u w:val="single"/>
        </w:rPr>
        <w:t xml:space="preserve">y en los artículos 3 y 4 </w:t>
      </w:r>
      <w:r w:rsidR="00EB4FE7" w:rsidRPr="002467B8">
        <w:rPr>
          <w:b/>
          <w:u w:val="single"/>
        </w:rPr>
        <w:t xml:space="preserve">de su </w:t>
      </w:r>
      <w:r w:rsidRPr="001750CA">
        <w:rPr>
          <w:b/>
          <w:u w:val="single"/>
        </w:rPr>
        <w:t xml:space="preserve">Reglamento General, </w:t>
      </w:r>
      <w:r w:rsidR="00D076B2">
        <w:rPr>
          <w:b/>
          <w:u w:val="single"/>
        </w:rPr>
        <w:t xml:space="preserve">el complejo </w:t>
      </w:r>
      <w:proofErr w:type="spellStart"/>
      <w:r w:rsidRPr="001750CA">
        <w:rPr>
          <w:b/>
          <w:u w:val="single"/>
        </w:rPr>
        <w:t>dunar</w:t>
      </w:r>
      <w:proofErr w:type="spellEnd"/>
      <w:r w:rsidRPr="001750CA">
        <w:rPr>
          <w:b/>
          <w:u w:val="single"/>
        </w:rPr>
        <w:t xml:space="preserve"> que forman</w:t>
      </w:r>
      <w:r w:rsidR="00D076B2">
        <w:rPr>
          <w:b/>
          <w:u w:val="single"/>
        </w:rPr>
        <w:t xml:space="preserve"> la playa y</w:t>
      </w:r>
      <w:r w:rsidRPr="001750CA">
        <w:rPr>
          <w:b/>
          <w:u w:val="single"/>
        </w:rPr>
        <w:t xml:space="preserve"> el sistema </w:t>
      </w:r>
      <w:proofErr w:type="spellStart"/>
      <w:r w:rsidRPr="001750CA">
        <w:rPr>
          <w:b/>
          <w:u w:val="single"/>
        </w:rPr>
        <w:t>dunar</w:t>
      </w:r>
      <w:proofErr w:type="spellEnd"/>
      <w:r w:rsidRPr="001750CA">
        <w:rPr>
          <w:b/>
          <w:u w:val="single"/>
        </w:rPr>
        <w:t xml:space="preserve"> </w:t>
      </w:r>
      <w:r w:rsidR="000A1AEF">
        <w:rPr>
          <w:b/>
          <w:u w:val="single"/>
        </w:rPr>
        <w:t xml:space="preserve">activo </w:t>
      </w:r>
      <w:r w:rsidR="00D076B2">
        <w:rPr>
          <w:b/>
          <w:u w:val="single"/>
        </w:rPr>
        <w:t xml:space="preserve">en </w:t>
      </w:r>
      <w:r w:rsidRPr="001750CA">
        <w:rPr>
          <w:b/>
          <w:u w:val="single"/>
        </w:rPr>
        <w:t xml:space="preserve">playa </w:t>
      </w:r>
      <w:r w:rsidR="000A1AEF">
        <w:rPr>
          <w:b/>
          <w:u w:val="single"/>
        </w:rPr>
        <w:t>Castilla</w:t>
      </w:r>
      <w:r w:rsidRPr="001750CA">
        <w:rPr>
          <w:b/>
          <w:u w:val="single"/>
        </w:rPr>
        <w:t>, al ser clasificados como dunas embrionarias y dunas secundarias, se consideran que son necesarios para garantizar la estabilidad de la playa y la defensa de la costa</w:t>
      </w:r>
      <w:r w:rsidR="00D076B2">
        <w:rPr>
          <w:b/>
          <w:u w:val="single"/>
        </w:rPr>
        <w:t>,</w:t>
      </w:r>
      <w:r w:rsidRPr="001750CA">
        <w:rPr>
          <w:b/>
          <w:u w:val="single"/>
        </w:rPr>
        <w:t xml:space="preserve"> y por lo tanto constituyen DPM-T</w:t>
      </w:r>
      <w:r w:rsidRPr="001750CA">
        <w:t>.</w:t>
      </w:r>
    </w:p>
    <w:p w:rsidR="0089202E" w:rsidRPr="00E4749B" w:rsidRDefault="005B019F" w:rsidP="0089202E">
      <w:pPr>
        <w:pStyle w:val="Ttulo1"/>
        <w:ind w:left="431" w:hanging="431"/>
      </w:pPr>
      <w:bookmarkStart w:id="17" w:name="_Toc41634070"/>
      <w:r w:rsidRPr="00E4749B">
        <w:lastRenderedPageBreak/>
        <w:t>Propuesta y j</w:t>
      </w:r>
      <w:r w:rsidR="00AC1895" w:rsidRPr="00E4749B">
        <w:t>ustificación</w:t>
      </w:r>
      <w:r w:rsidR="002F2715" w:rsidRPr="00E4749B">
        <w:t xml:space="preserve"> del DPM-T</w:t>
      </w:r>
      <w:bookmarkEnd w:id="17"/>
    </w:p>
    <w:p w:rsidR="00936397" w:rsidRDefault="00936397" w:rsidP="00C24511">
      <w:r>
        <w:t xml:space="preserve">Este </w:t>
      </w:r>
      <w:r w:rsidR="002645CF">
        <w:t>punto</w:t>
      </w:r>
      <w:r>
        <w:t xml:space="preserve"> de </w:t>
      </w:r>
      <w:r w:rsidR="005B019F">
        <w:t xml:space="preserve">propuesta y </w:t>
      </w:r>
      <w:r>
        <w:t>justificación de</w:t>
      </w:r>
      <w:r w:rsidR="005B019F">
        <w:t>l</w:t>
      </w:r>
      <w:r>
        <w:t xml:space="preserve"> dominio público marítimo-terrestre se ha dividido en dos partes, </w:t>
      </w:r>
      <w:r w:rsidR="003A303D">
        <w:t xml:space="preserve">por un lado </w:t>
      </w:r>
      <w:r w:rsidR="002F2715">
        <w:t xml:space="preserve">se ha recogido y revisado la </w:t>
      </w:r>
      <w:r>
        <w:t xml:space="preserve">propuesta </w:t>
      </w:r>
      <w:r w:rsidR="002F2715">
        <w:t xml:space="preserve">realizada en el estudio previo de 2007, </w:t>
      </w:r>
      <w:r w:rsidR="002645CF">
        <w:t>con las condiciones actualiz</w:t>
      </w:r>
      <w:r w:rsidR="003A303D">
        <w:t xml:space="preserve">adas a día de hoy (apartado </w:t>
      </w:r>
      <w:r w:rsidR="00CE7C0F">
        <w:t>3.</w:t>
      </w:r>
      <w:r w:rsidR="003A303D">
        <w:t>1</w:t>
      </w:r>
      <w:r w:rsidR="00CE7C0F">
        <w:t>.</w:t>
      </w:r>
      <w:r w:rsidR="003A303D">
        <w:t>). Y</w:t>
      </w:r>
      <w:r w:rsidR="002645CF">
        <w:t xml:space="preserve"> por otro lado</w:t>
      </w:r>
      <w:r w:rsidR="003A303D">
        <w:t>, se ha realizado una propuesta completa para toda la zona</w:t>
      </w:r>
      <w:r w:rsidR="002F2715">
        <w:t>, teniendo en cuenta</w:t>
      </w:r>
      <w:r w:rsidR="003D21BE">
        <w:t xml:space="preserve"> las consideraciones</w:t>
      </w:r>
      <w:r w:rsidR="002F2715">
        <w:t xml:space="preserve"> </w:t>
      </w:r>
      <w:r w:rsidR="003D21BE">
        <w:t>d</w:t>
      </w:r>
      <w:r w:rsidR="002F2715">
        <w:t xml:space="preserve">el presente </w:t>
      </w:r>
      <w:r w:rsidR="003A303D">
        <w:t xml:space="preserve">estudio </w:t>
      </w:r>
      <w:r w:rsidR="002645CF">
        <w:t xml:space="preserve">(apartado </w:t>
      </w:r>
      <w:r w:rsidR="00CE7C0F">
        <w:t>3.</w:t>
      </w:r>
      <w:r w:rsidR="002645CF">
        <w:t>2</w:t>
      </w:r>
      <w:r w:rsidR="00CE7C0F">
        <w:t>.</w:t>
      </w:r>
      <w:r w:rsidR="002645CF">
        <w:t>).</w:t>
      </w:r>
    </w:p>
    <w:p w:rsidR="00DA7493" w:rsidRDefault="00DA7493" w:rsidP="00DA7493">
      <w:pPr>
        <w:pStyle w:val="Ttulo2"/>
        <w:ind w:left="578" w:hanging="578"/>
      </w:pPr>
      <w:bookmarkStart w:id="18" w:name="_Toc41634071"/>
      <w:r>
        <w:t>Terrenos incluidos en la propuesta del estudio de 2007</w:t>
      </w:r>
      <w:bookmarkEnd w:id="18"/>
    </w:p>
    <w:p w:rsidR="004C23C5" w:rsidRDefault="004C23C5" w:rsidP="004C23C5">
      <w:r w:rsidRPr="00471652">
        <w:t xml:space="preserve">La línea de </w:t>
      </w:r>
      <w:r>
        <w:t xml:space="preserve">deslinde que se propone en </w:t>
      </w:r>
      <w:r w:rsidR="00C90B26">
        <w:t>el</w:t>
      </w:r>
      <w:r>
        <w:t xml:space="preserve"> estudio</w:t>
      </w:r>
      <w:r w:rsidR="00C90B26">
        <w:t xml:space="preserve"> de 2007 realizado por </w:t>
      </w:r>
      <w:proofErr w:type="spellStart"/>
      <w:r w:rsidR="00C90B26">
        <w:t>Tragsatec</w:t>
      </w:r>
      <w:proofErr w:type="spellEnd"/>
      <w:r w:rsidR="00956B2F">
        <w:t xml:space="preserve"> en playa Castilla, entre</w:t>
      </w:r>
      <w:r w:rsidR="00956B2F" w:rsidRPr="00956B2F">
        <w:rPr>
          <w:i/>
        </w:rPr>
        <w:t xml:space="preserve"> </w:t>
      </w:r>
      <w:r w:rsidR="00956B2F" w:rsidRPr="00956B2F">
        <w:t>las cercanías del arroyo del Loro y la zona denominada Arenas gordas</w:t>
      </w:r>
      <w:r w:rsidR="00C90B26">
        <w:t>,</w:t>
      </w:r>
      <w:r>
        <w:t xml:space="preserve"> </w:t>
      </w:r>
      <w:r w:rsidR="00984E76">
        <w:t>“</w:t>
      </w:r>
      <w:r w:rsidRPr="00E63118">
        <w:rPr>
          <w:i/>
        </w:rPr>
        <w:t xml:space="preserve">engloba dentro de los bienes </w:t>
      </w:r>
      <w:proofErr w:type="spellStart"/>
      <w:r w:rsidRPr="00E63118">
        <w:rPr>
          <w:i/>
        </w:rPr>
        <w:t>demaniales</w:t>
      </w:r>
      <w:proofErr w:type="spellEnd"/>
      <w:r w:rsidRPr="00E63118">
        <w:rPr>
          <w:i/>
        </w:rPr>
        <w:t xml:space="preserve"> todo el sistema </w:t>
      </w:r>
      <w:proofErr w:type="spellStart"/>
      <w:r w:rsidRPr="00E63118">
        <w:rPr>
          <w:i/>
        </w:rPr>
        <w:t>dunar</w:t>
      </w:r>
      <w:proofErr w:type="spellEnd"/>
      <w:r w:rsidRPr="00E63118">
        <w:rPr>
          <w:i/>
        </w:rPr>
        <w:t xml:space="preserve"> activo (Cuarto y Quinto sistema </w:t>
      </w:r>
      <w:proofErr w:type="spellStart"/>
      <w:r w:rsidRPr="00E63118">
        <w:rPr>
          <w:i/>
        </w:rPr>
        <w:t>dunar</w:t>
      </w:r>
      <w:proofErr w:type="spellEnd"/>
      <w:r w:rsidRPr="00E63118">
        <w:rPr>
          <w:i/>
        </w:rPr>
        <w:t xml:space="preserve">) además de la playa y el acantilado arenoso costero, dejando fuera de los límites del DPM-T los sistemas </w:t>
      </w:r>
      <w:proofErr w:type="spellStart"/>
      <w:r w:rsidRPr="00E63118">
        <w:rPr>
          <w:i/>
        </w:rPr>
        <w:t>dunares</w:t>
      </w:r>
      <w:proofErr w:type="spellEnd"/>
      <w:r w:rsidRPr="00E63118">
        <w:rPr>
          <w:i/>
        </w:rPr>
        <w:t xml:space="preserve"> estabilizados situados detrás de los sistemas </w:t>
      </w:r>
      <w:proofErr w:type="spellStart"/>
      <w:r w:rsidRPr="00E63118">
        <w:rPr>
          <w:i/>
        </w:rPr>
        <w:t>dunares</w:t>
      </w:r>
      <w:proofErr w:type="spellEnd"/>
      <w:r w:rsidRPr="00E63118">
        <w:rPr>
          <w:i/>
        </w:rPr>
        <w:t xml:space="preserve"> activos</w:t>
      </w:r>
      <w:r w:rsidR="00984E76">
        <w:t>”</w:t>
      </w:r>
      <w:r>
        <w:t>.</w:t>
      </w:r>
    </w:p>
    <w:p w:rsidR="004C23C5" w:rsidRPr="00E63118" w:rsidRDefault="003D21BE" w:rsidP="004C23C5">
      <w:pPr>
        <w:rPr>
          <w:i/>
        </w:rPr>
      </w:pPr>
      <w:r>
        <w:t>Según se indica en este estudio,</w:t>
      </w:r>
      <w:r w:rsidR="004C23C5" w:rsidRPr="008D5EDF">
        <w:t xml:space="preserve"> </w:t>
      </w:r>
      <w:r w:rsidR="00984E76">
        <w:t>“</w:t>
      </w:r>
      <w:r w:rsidR="004C23C5" w:rsidRPr="00E63118">
        <w:rPr>
          <w:i/>
        </w:rPr>
        <w:t xml:space="preserve">conviene recordar que el sistema </w:t>
      </w:r>
      <w:proofErr w:type="spellStart"/>
      <w:r w:rsidR="004C23C5" w:rsidRPr="00E63118">
        <w:rPr>
          <w:i/>
        </w:rPr>
        <w:t>dunar</w:t>
      </w:r>
      <w:proofErr w:type="spellEnd"/>
      <w:r w:rsidR="004C23C5" w:rsidRPr="00E63118">
        <w:rPr>
          <w:i/>
        </w:rPr>
        <w:t xml:space="preserve"> en su conjunto, constituye un medio dinámico y en continua evolución, con un intercambio de material sedimentario y una importante interrelación entre las unidades que</w:t>
      </w:r>
      <w:r w:rsidR="00C90B26" w:rsidRPr="00E63118">
        <w:rPr>
          <w:i/>
        </w:rPr>
        <w:t xml:space="preserve"> lo</w:t>
      </w:r>
      <w:r w:rsidR="004C23C5" w:rsidRPr="00E63118">
        <w:rPr>
          <w:i/>
        </w:rPr>
        <w:t xml:space="preserve"> conforman e</w:t>
      </w:r>
      <w:r w:rsidR="00C90B26" w:rsidRPr="00E63118">
        <w:rPr>
          <w:i/>
        </w:rPr>
        <w:t>n este</w:t>
      </w:r>
      <w:r w:rsidR="004C23C5" w:rsidRPr="00E63118">
        <w:rPr>
          <w:i/>
        </w:rPr>
        <w:t xml:space="preserve"> tramo costero</w:t>
      </w:r>
      <w:r w:rsidR="00C90B26" w:rsidRPr="00E63118">
        <w:rPr>
          <w:i/>
        </w:rPr>
        <w:t>.</w:t>
      </w:r>
    </w:p>
    <w:p w:rsidR="004C23C5" w:rsidRDefault="004C23C5" w:rsidP="004C23C5">
      <w:r w:rsidRPr="00E63118">
        <w:rPr>
          <w:i/>
        </w:rPr>
        <w:t xml:space="preserve">Dada la naturaleza arenosa de los terrenos (dunas) y la importancia de los mismos en la estabilidad y conservación de la playa, se considera necesario su inclusión dentro del </w:t>
      </w:r>
      <w:proofErr w:type="spellStart"/>
      <w:r w:rsidRPr="00E63118">
        <w:rPr>
          <w:i/>
        </w:rPr>
        <w:t>demanio</w:t>
      </w:r>
      <w:proofErr w:type="spellEnd"/>
      <w:r w:rsidRPr="00E63118">
        <w:rPr>
          <w:i/>
        </w:rPr>
        <w:t xml:space="preserve"> ya que el artículo 3.1.b) de la </w:t>
      </w:r>
      <w:r w:rsidR="00664751" w:rsidRPr="00E63118">
        <w:rPr>
          <w:i/>
        </w:rPr>
        <w:t xml:space="preserve">Ley 22/1988, de 28 de julio </w:t>
      </w:r>
      <w:r w:rsidRPr="00E63118">
        <w:rPr>
          <w:i/>
        </w:rPr>
        <w:t>define como bienes de DPM-T las</w:t>
      </w:r>
      <w:r>
        <w:t xml:space="preserve"> </w:t>
      </w:r>
      <w:r w:rsidR="00984E76">
        <w:rPr>
          <w:i/>
        </w:rPr>
        <w:t>‘</w:t>
      </w:r>
      <w:r w:rsidRPr="00C90B26">
        <w:rPr>
          <w:i/>
        </w:rPr>
        <w:t>zonas de depósito de materiales sueltos, tales como arenas, gravas y guijarros, incluyendo escarpes, bermas y dunas, tengan o no vegetación, formadas por la acción del mar o del viento marino, u otras causas naturales o artificiales</w:t>
      </w:r>
      <w:r w:rsidR="00984E76">
        <w:rPr>
          <w:i/>
        </w:rPr>
        <w:t>’</w:t>
      </w:r>
      <w:r w:rsidRPr="004C23C5">
        <w:t>.</w:t>
      </w:r>
    </w:p>
    <w:p w:rsidR="004C23C5" w:rsidRPr="00342B4C" w:rsidRDefault="004C23C5" w:rsidP="004C23C5">
      <w:r w:rsidRPr="00E63118">
        <w:rPr>
          <w:i/>
        </w:rPr>
        <w:t xml:space="preserve">Además de lo expuesto en el párrafo anterior, </w:t>
      </w:r>
      <w:r w:rsidR="00984E76" w:rsidRPr="00E63118">
        <w:rPr>
          <w:i/>
        </w:rPr>
        <w:t>se puede</w:t>
      </w:r>
      <w:r w:rsidR="00CF662A" w:rsidRPr="00E63118">
        <w:rPr>
          <w:i/>
        </w:rPr>
        <w:t xml:space="preserve"> conclu</w:t>
      </w:r>
      <w:r w:rsidR="00984E76" w:rsidRPr="00E63118">
        <w:rPr>
          <w:i/>
        </w:rPr>
        <w:t>ir</w:t>
      </w:r>
      <w:r w:rsidRPr="00E63118">
        <w:rPr>
          <w:i/>
        </w:rPr>
        <w:t xml:space="preserve"> que la conservación y protección de la totalidad de los cordones </w:t>
      </w:r>
      <w:proofErr w:type="spellStart"/>
      <w:r w:rsidRPr="00E63118">
        <w:rPr>
          <w:i/>
        </w:rPr>
        <w:t>dunares</w:t>
      </w:r>
      <w:proofErr w:type="spellEnd"/>
      <w:r w:rsidRPr="00E63118">
        <w:rPr>
          <w:i/>
        </w:rPr>
        <w:t xml:space="preserve"> litorales</w:t>
      </w:r>
      <w:r w:rsidR="00C90B26" w:rsidRPr="00E63118">
        <w:rPr>
          <w:i/>
        </w:rPr>
        <w:t>,</w:t>
      </w:r>
      <w:r w:rsidRPr="00E63118">
        <w:rPr>
          <w:i/>
        </w:rPr>
        <w:t xml:space="preserve"> es la mejor garantía de lucha contra la recesión de las playas</w:t>
      </w:r>
      <w:r w:rsidR="00984E76">
        <w:t>”.</w:t>
      </w:r>
    </w:p>
    <w:p w:rsidR="004C23C5" w:rsidRPr="00E63118" w:rsidRDefault="00E63118" w:rsidP="00724A11">
      <w:pPr>
        <w:rPr>
          <w:i/>
        </w:rPr>
      </w:pPr>
      <w:r>
        <w:t>Para resumir, los autores del estudio presentan “</w:t>
      </w:r>
      <w:r w:rsidR="004C23C5" w:rsidRPr="00E63118">
        <w:rPr>
          <w:i/>
        </w:rPr>
        <w:t>las referencias comprobadas y pruebas que justifican lo expuesto:</w:t>
      </w:r>
    </w:p>
    <w:p w:rsidR="004C23C5" w:rsidRPr="00E63118" w:rsidRDefault="004C23C5" w:rsidP="001016F6">
      <w:pPr>
        <w:pStyle w:val="Prrafodelista"/>
        <w:numPr>
          <w:ilvl w:val="0"/>
          <w:numId w:val="5"/>
        </w:numPr>
        <w:rPr>
          <w:i/>
        </w:rPr>
      </w:pPr>
      <w:r w:rsidRPr="00E63118">
        <w:rPr>
          <w:i/>
        </w:rPr>
        <w:t>Las fotografías realizadas durante la campaña de campo en el mes de Mayo del 2007, confirman la naturaleza de los terrenos afectados y el estado actual de los mismos</w:t>
      </w:r>
      <w:r w:rsidR="003623BB" w:rsidRPr="00E63118">
        <w:rPr>
          <w:i/>
        </w:rPr>
        <w:t>.</w:t>
      </w:r>
    </w:p>
    <w:p w:rsidR="004C23C5" w:rsidRPr="00E63118" w:rsidRDefault="004C23C5" w:rsidP="001016F6">
      <w:pPr>
        <w:pStyle w:val="Prrafodelista"/>
        <w:numPr>
          <w:ilvl w:val="0"/>
          <w:numId w:val="5"/>
        </w:numPr>
        <w:rPr>
          <w:i/>
        </w:rPr>
      </w:pPr>
      <w:r w:rsidRPr="00E63118">
        <w:rPr>
          <w:i/>
        </w:rPr>
        <w:t>Las fotografías aéreas verticales del año 2004 y las oblicuas de la Guía de playas del Ministerio de Medio Ambiente permiten observar la naturaleza y estructura que componen este tramo de costa.</w:t>
      </w:r>
    </w:p>
    <w:p w:rsidR="004C23C5" w:rsidRPr="00E63118" w:rsidRDefault="004C23C5" w:rsidP="001016F6">
      <w:pPr>
        <w:pStyle w:val="Prrafodelista"/>
        <w:numPr>
          <w:ilvl w:val="0"/>
          <w:numId w:val="5"/>
        </w:numPr>
        <w:rPr>
          <w:i/>
        </w:rPr>
      </w:pPr>
      <w:r w:rsidRPr="00E63118">
        <w:rPr>
          <w:i/>
        </w:rPr>
        <w:t xml:space="preserve">Las calicatas C-1 y C-2, realizadas en el sistema </w:t>
      </w:r>
      <w:proofErr w:type="spellStart"/>
      <w:r w:rsidRPr="00E63118">
        <w:rPr>
          <w:i/>
        </w:rPr>
        <w:t>dunar</w:t>
      </w:r>
      <w:proofErr w:type="spellEnd"/>
      <w:r w:rsidRPr="00E63118">
        <w:rPr>
          <w:i/>
        </w:rPr>
        <w:t xml:space="preserve"> activo de la zona, muestran la naturaleza arenosa de estos depósitos pertenecientes al sistema </w:t>
      </w:r>
      <w:proofErr w:type="spellStart"/>
      <w:r w:rsidRPr="00E63118">
        <w:rPr>
          <w:i/>
        </w:rPr>
        <w:t>dunar</w:t>
      </w:r>
      <w:proofErr w:type="spellEnd"/>
      <w:r w:rsidRPr="00E63118">
        <w:rPr>
          <w:i/>
        </w:rPr>
        <w:t>.</w:t>
      </w:r>
    </w:p>
    <w:p w:rsidR="004C23C5" w:rsidRPr="00E63118" w:rsidRDefault="003217B7" w:rsidP="001016F6">
      <w:pPr>
        <w:pStyle w:val="Prrafodelista"/>
        <w:numPr>
          <w:ilvl w:val="0"/>
          <w:numId w:val="5"/>
        </w:numPr>
        <w:rPr>
          <w:i/>
        </w:rPr>
      </w:pPr>
      <w:r w:rsidRPr="00E63118">
        <w:rPr>
          <w:i/>
        </w:rPr>
        <w:lastRenderedPageBreak/>
        <w:t>El análisis de la</w:t>
      </w:r>
      <w:r w:rsidR="004C23C5" w:rsidRPr="00E63118">
        <w:rPr>
          <w:i/>
        </w:rPr>
        <w:t xml:space="preserve"> muestra M-1, extraída de la calicata C-1</w:t>
      </w:r>
      <w:r w:rsidR="003623BB" w:rsidRPr="00E63118">
        <w:rPr>
          <w:i/>
        </w:rPr>
        <w:t>,</w:t>
      </w:r>
      <w:r w:rsidR="004C23C5" w:rsidRPr="00E63118">
        <w:rPr>
          <w:i/>
        </w:rPr>
        <w:t xml:space="preserve"> presenta un contenido muy alto de arena</w:t>
      </w:r>
      <w:r w:rsidR="00342F42" w:rsidRPr="00E63118">
        <w:rPr>
          <w:i/>
        </w:rPr>
        <w:t xml:space="preserve"> y</w:t>
      </w:r>
      <w:r w:rsidR="004C23C5" w:rsidRPr="00E63118">
        <w:rPr>
          <w:i/>
        </w:rPr>
        <w:t xml:space="preserve"> una escasa cantidad de limos y arcillas. Con estos datos se asegura que se trata de sedimentos de origen marino, transportados por la acción del viento y depositados en zonas más interiores dando lugar a los campos </w:t>
      </w:r>
      <w:proofErr w:type="spellStart"/>
      <w:r w:rsidR="004C23C5" w:rsidRPr="00E63118">
        <w:rPr>
          <w:i/>
        </w:rPr>
        <w:t>dunares</w:t>
      </w:r>
      <w:proofErr w:type="spellEnd"/>
      <w:r w:rsidR="004C23C5" w:rsidRPr="00E63118">
        <w:rPr>
          <w:i/>
        </w:rPr>
        <w:t>.</w:t>
      </w:r>
    </w:p>
    <w:p w:rsidR="004C23C5" w:rsidRDefault="004C23C5" w:rsidP="001016F6">
      <w:pPr>
        <w:pStyle w:val="Prrafodelista"/>
        <w:numPr>
          <w:ilvl w:val="0"/>
          <w:numId w:val="5"/>
        </w:numPr>
      </w:pPr>
      <w:r w:rsidRPr="00E63118">
        <w:rPr>
          <w:i/>
        </w:rPr>
        <w:t>Mapa de Caracterización G</w:t>
      </w:r>
      <w:r w:rsidR="00342F42" w:rsidRPr="00E63118">
        <w:rPr>
          <w:i/>
        </w:rPr>
        <w:t>eomorfológica,</w:t>
      </w:r>
      <w:r w:rsidR="00E63118">
        <w:rPr>
          <w:i/>
        </w:rPr>
        <w:t xml:space="preserve">” </w:t>
      </w:r>
      <w:r w:rsidR="00E63118">
        <w:t>(que se representa en la</w:t>
      </w:r>
      <w:r w:rsidR="00342F42">
        <w:t xml:space="preserve"> figura </w:t>
      </w:r>
      <w:r w:rsidR="00CF662A">
        <w:t>1</w:t>
      </w:r>
      <w:r w:rsidR="00D53664">
        <w:t>9</w:t>
      </w:r>
      <w:r w:rsidR="00E63118">
        <w:t>)</w:t>
      </w:r>
      <w:r w:rsidR="00342F42">
        <w:t>.</w:t>
      </w:r>
    </w:p>
    <w:p w:rsidR="00145357" w:rsidRDefault="00145357" w:rsidP="00550DA4">
      <w:pPr>
        <w:spacing w:after="120"/>
        <w:jc w:val="center"/>
      </w:pPr>
      <w:r>
        <w:rPr>
          <w:noProof/>
          <w:lang w:eastAsia="es-ES"/>
        </w:rPr>
        <w:drawing>
          <wp:inline distT="0" distB="0" distL="0" distR="0" wp14:anchorId="5B73BA8E">
            <wp:extent cx="5505450" cy="5785485"/>
            <wp:effectExtent l="0" t="0" r="0" b="571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05450" cy="5785485"/>
                    </a:xfrm>
                    <a:prstGeom prst="rect">
                      <a:avLst/>
                    </a:prstGeom>
                    <a:noFill/>
                  </pic:spPr>
                </pic:pic>
              </a:graphicData>
            </a:graphic>
          </wp:inline>
        </w:drawing>
      </w:r>
    </w:p>
    <w:p w:rsidR="00AF6CA4" w:rsidRPr="00B60CF0" w:rsidRDefault="00342F42" w:rsidP="00342F42">
      <w:pPr>
        <w:autoSpaceDE w:val="0"/>
        <w:autoSpaceDN w:val="0"/>
        <w:adjustRightInd w:val="0"/>
        <w:jc w:val="center"/>
        <w:rPr>
          <w:sz w:val="18"/>
          <w:szCs w:val="18"/>
        </w:rPr>
      </w:pPr>
      <w:r w:rsidRPr="00B60CF0">
        <w:rPr>
          <w:sz w:val="18"/>
          <w:szCs w:val="18"/>
        </w:rPr>
        <w:t xml:space="preserve">Figura </w:t>
      </w:r>
      <w:r w:rsidR="00774CC5" w:rsidRPr="00B60CF0">
        <w:rPr>
          <w:sz w:val="18"/>
          <w:szCs w:val="18"/>
        </w:rPr>
        <w:t>1</w:t>
      </w:r>
      <w:r w:rsidR="00D53664">
        <w:rPr>
          <w:sz w:val="18"/>
          <w:szCs w:val="18"/>
        </w:rPr>
        <w:t>9</w:t>
      </w:r>
      <w:r w:rsidRPr="00B60CF0">
        <w:rPr>
          <w:sz w:val="18"/>
          <w:szCs w:val="18"/>
        </w:rPr>
        <w:t xml:space="preserve">. Mapa de caracterización geomorfológica, extraída del Estudio de 2007 de </w:t>
      </w:r>
      <w:proofErr w:type="spellStart"/>
      <w:r w:rsidRPr="00B60CF0">
        <w:rPr>
          <w:sz w:val="18"/>
          <w:szCs w:val="18"/>
        </w:rPr>
        <w:t>Tragsatec</w:t>
      </w:r>
      <w:proofErr w:type="spellEnd"/>
    </w:p>
    <w:p w:rsidR="00C24511" w:rsidRDefault="00154586" w:rsidP="00C24511">
      <w:r>
        <w:t>S</w:t>
      </w:r>
      <w:r w:rsidR="000A7D98">
        <w:t xml:space="preserve">egún se </w:t>
      </w:r>
      <w:r>
        <w:t xml:space="preserve">concluye </w:t>
      </w:r>
      <w:r w:rsidR="000A7D98">
        <w:t>en este estudio de 20</w:t>
      </w:r>
      <w:r w:rsidR="00D83CE7">
        <w:t>07</w:t>
      </w:r>
      <w:r w:rsidR="000A7D98">
        <w:t xml:space="preserve">, </w:t>
      </w:r>
      <w:r w:rsidR="008C420D" w:rsidRPr="008C420D">
        <w:t xml:space="preserve">la propuesta de deslinde del DPM-T incorpora los terrenos </w:t>
      </w:r>
      <w:r w:rsidR="00D83CE7">
        <w:t xml:space="preserve">que forman la playa, el acantilado arenoso costero y el sistema </w:t>
      </w:r>
      <w:proofErr w:type="spellStart"/>
      <w:r w:rsidR="00D83CE7">
        <w:t>dunar</w:t>
      </w:r>
      <w:proofErr w:type="spellEnd"/>
      <w:r w:rsidR="00D83CE7">
        <w:t xml:space="preserve"> activo formado por dunas no estabilizadas, constituyendo el </w:t>
      </w:r>
      <w:proofErr w:type="spellStart"/>
      <w:r w:rsidR="00D83CE7">
        <w:t>márgen</w:t>
      </w:r>
      <w:proofErr w:type="spellEnd"/>
      <w:r w:rsidR="00D83CE7">
        <w:t xml:space="preserve"> interior de dicho sistema </w:t>
      </w:r>
      <w:proofErr w:type="spellStart"/>
      <w:r w:rsidR="00D83CE7">
        <w:t>dunar</w:t>
      </w:r>
      <w:proofErr w:type="spellEnd"/>
      <w:r w:rsidR="00D83CE7">
        <w:t xml:space="preserve"> activo </w:t>
      </w:r>
      <w:r w:rsidR="00956B2F">
        <w:t xml:space="preserve">el </w:t>
      </w:r>
      <w:r w:rsidR="00956B2F">
        <w:lastRenderedPageBreak/>
        <w:t xml:space="preserve">nuevo límite </w:t>
      </w:r>
      <w:r w:rsidR="00664751" w:rsidRPr="00CE7C0F">
        <w:t>propuesto</w:t>
      </w:r>
      <w:r w:rsidR="00664751">
        <w:rPr>
          <w:color w:val="FF0000"/>
        </w:rPr>
        <w:t xml:space="preserve"> </w:t>
      </w:r>
      <w:r w:rsidR="00956B2F">
        <w:t xml:space="preserve">del DPM-T en la </w:t>
      </w:r>
      <w:r w:rsidR="00AE27E4">
        <w:t xml:space="preserve">zona de </w:t>
      </w:r>
      <w:r w:rsidR="00956B2F">
        <w:t>playa Castilla, entre las cercanías del arroyo del Loro y la zona denominada Arenas Gordas (DL-68-HU).</w:t>
      </w:r>
    </w:p>
    <w:p w:rsidR="008B5E9B" w:rsidRPr="00CE7C0F" w:rsidRDefault="008B5E9B" w:rsidP="00154586">
      <w:pPr>
        <w:rPr>
          <w:b/>
        </w:rPr>
      </w:pPr>
      <w:r w:rsidRPr="00CE7C0F">
        <w:rPr>
          <w:b/>
        </w:rPr>
        <w:t>Por tanto, a</w:t>
      </w:r>
      <w:r w:rsidR="00154586" w:rsidRPr="00CE7C0F">
        <w:rPr>
          <w:b/>
        </w:rPr>
        <w:t xml:space="preserve"> la vista de lo anterior</w:t>
      </w:r>
      <w:r w:rsidRPr="00CE7C0F">
        <w:rPr>
          <w:b/>
        </w:rPr>
        <w:t>, puede considerarse que</w:t>
      </w:r>
      <w:r w:rsidR="00154586" w:rsidRPr="00CE7C0F">
        <w:rPr>
          <w:b/>
        </w:rPr>
        <w:t xml:space="preserve"> </w:t>
      </w:r>
      <w:r w:rsidRPr="00CE7C0F">
        <w:rPr>
          <w:b/>
        </w:rPr>
        <w:t xml:space="preserve">los bienes que se incluían en el dominio público marítimo-terrestre en la propuesta del año 2007, formarían parte del </w:t>
      </w:r>
      <w:proofErr w:type="spellStart"/>
      <w:r w:rsidRPr="00CE7C0F">
        <w:rPr>
          <w:b/>
        </w:rPr>
        <w:t>demanio</w:t>
      </w:r>
      <w:proofErr w:type="spellEnd"/>
      <w:r w:rsidRPr="00CE7C0F">
        <w:rPr>
          <w:b/>
        </w:rPr>
        <w:t xml:space="preserve"> igualmente en la actualidad, de acuerdo con las definiciones y criterios técnicos contenidos en los artículos 3.1.b), 3.4. </w:t>
      </w:r>
      <w:proofErr w:type="gramStart"/>
      <w:r w:rsidRPr="00CE7C0F">
        <w:rPr>
          <w:b/>
        </w:rPr>
        <w:t>y</w:t>
      </w:r>
      <w:proofErr w:type="gramEnd"/>
      <w:r w:rsidRPr="00CE7C0F">
        <w:rPr>
          <w:b/>
        </w:rPr>
        <w:t xml:space="preserve"> 4.c) del vigente Reglamento de Costas, </w:t>
      </w:r>
      <w:r w:rsidRPr="00CE7C0F">
        <w:t>sin perjuicio del resultado de otros estudios posteriores que permitan determinar con mayor precisión el alcance del DPM-T en la zona.</w:t>
      </w:r>
    </w:p>
    <w:p w:rsidR="00C24511" w:rsidRPr="00DA7493" w:rsidRDefault="00DA7493" w:rsidP="00DA7493">
      <w:pPr>
        <w:pStyle w:val="Ttulo2"/>
        <w:ind w:left="578" w:hanging="578"/>
      </w:pPr>
      <w:bookmarkStart w:id="19" w:name="_Toc41634072"/>
      <w:r>
        <w:t>Propuesta de dominio público marítimo-terrestre</w:t>
      </w:r>
      <w:bookmarkEnd w:id="19"/>
    </w:p>
    <w:p w:rsidR="004F3442" w:rsidRDefault="00120097" w:rsidP="00C24511">
      <w:r>
        <w:t xml:space="preserve">Una vez analizados los diferentes estudios realizados, así como los trabajos </w:t>
      </w:r>
      <w:r w:rsidR="00882081">
        <w:t xml:space="preserve">bibliográficos </w:t>
      </w:r>
      <w:r>
        <w:t xml:space="preserve">previos </w:t>
      </w:r>
      <w:r w:rsidR="00882081">
        <w:t>de</w:t>
      </w:r>
      <w:r>
        <w:t xml:space="preserve"> la zona de estudio, se ha determinado una propuesta de los terrenos a incluir dentro del dominio público marítimo-terrestre, </w:t>
      </w:r>
      <w:r w:rsidR="00D076B2">
        <w:t xml:space="preserve">en el tramo de costa </w:t>
      </w:r>
      <w:r w:rsidR="008B5E9B" w:rsidRPr="004A2E34">
        <w:t>comprendido</w:t>
      </w:r>
      <w:r w:rsidR="008B5E9B">
        <w:rPr>
          <w:color w:val="FF0000"/>
        </w:rPr>
        <w:t xml:space="preserve"> </w:t>
      </w:r>
      <w:r w:rsidR="00D076B2">
        <w:t>entre los deslindes con referencias DL-42-HU y DL-</w:t>
      </w:r>
      <w:r w:rsidR="004A2E34">
        <w:t>24</w:t>
      </w:r>
      <w:r w:rsidR="00D076B2">
        <w:t xml:space="preserve">-HU, </w:t>
      </w:r>
      <w:r>
        <w:t>teni</w:t>
      </w:r>
      <w:r w:rsidR="004F3442">
        <w:t>en</w:t>
      </w:r>
      <w:r>
        <w:t>do en cuenta l</w:t>
      </w:r>
      <w:r w:rsidR="004F3442">
        <w:t>a caracterización geomorfológica de dichos terrenos</w:t>
      </w:r>
      <w:r w:rsidR="00D076B2">
        <w:t>,</w:t>
      </w:r>
      <w:r w:rsidR="004F3442">
        <w:t xml:space="preserve"> en relación con las definiciones y consideraciones recogidas en la vigente </w:t>
      </w:r>
      <w:r w:rsidR="0031459E">
        <w:t>N</w:t>
      </w:r>
      <w:r w:rsidR="004F3442">
        <w:t>ormativa de Costas.</w:t>
      </w:r>
    </w:p>
    <w:p w:rsidR="00724A11" w:rsidRDefault="004F3442" w:rsidP="00C24511">
      <w:r>
        <w:t>Así</w:t>
      </w:r>
      <w:r w:rsidR="008B5E9B">
        <w:t>,</w:t>
      </w:r>
      <w:r>
        <w:t xml:space="preserve"> tomando como referencia las unidades geomorfológicas identificadas</w:t>
      </w:r>
      <w:r w:rsidR="0031459E">
        <w:t>,</w:t>
      </w:r>
      <w:r>
        <w:t xml:space="preserve"> se incluirían dentro del dominio público marítimo-terrestre los </w:t>
      </w:r>
      <w:r w:rsidR="00575744" w:rsidRPr="004A2E34">
        <w:t>bienes</w:t>
      </w:r>
      <w:r w:rsidR="00575744">
        <w:t xml:space="preserve"> </w:t>
      </w:r>
      <w:r>
        <w:t xml:space="preserve">identificados como playa, acantilado costero arenoso, y sistema </w:t>
      </w:r>
      <w:proofErr w:type="spellStart"/>
      <w:r>
        <w:t>dunar</w:t>
      </w:r>
      <w:proofErr w:type="spellEnd"/>
      <w:r>
        <w:t xml:space="preserve"> activo</w:t>
      </w:r>
      <w:r w:rsidR="009336A2">
        <w:t>,</w:t>
      </w:r>
      <w:r w:rsidR="002B1EA2">
        <w:t xml:space="preserve"> </w:t>
      </w:r>
      <w:r w:rsidR="00882081">
        <w:t xml:space="preserve">como </w:t>
      </w:r>
      <w:r w:rsidR="008B5E9B" w:rsidRPr="004A2E34">
        <w:t xml:space="preserve">se ha </w:t>
      </w:r>
      <w:r w:rsidR="00882081">
        <w:t xml:space="preserve">visto en la clasificación </w:t>
      </w:r>
      <w:proofErr w:type="spellStart"/>
      <w:r w:rsidR="00882081">
        <w:t>dunar</w:t>
      </w:r>
      <w:proofErr w:type="spellEnd"/>
      <w:r w:rsidR="002B1EA2">
        <w:t xml:space="preserve"> según la Normativa de Costas </w:t>
      </w:r>
      <w:r w:rsidR="00882081">
        <w:t>y</w:t>
      </w:r>
      <w:r w:rsidR="009336A2">
        <w:t xml:space="preserve"> se indica</w:t>
      </w:r>
      <w:r w:rsidR="008B5E9B">
        <w:t xml:space="preserve">, </w:t>
      </w:r>
      <w:r w:rsidR="008B5E9B" w:rsidRPr="004A2E34">
        <w:t>asimismo</w:t>
      </w:r>
      <w:r w:rsidR="008B5E9B">
        <w:t>,</w:t>
      </w:r>
      <w:r w:rsidR="009336A2">
        <w:t xml:space="preserve"> en la figura </w:t>
      </w:r>
      <w:r w:rsidR="00D53664">
        <w:t>20</w:t>
      </w:r>
      <w:r w:rsidR="009336A2">
        <w:t>.</w:t>
      </w:r>
    </w:p>
    <w:p w:rsidR="003260C8" w:rsidRDefault="00DF5BD4" w:rsidP="003260C8">
      <w:r>
        <w:t>E</w:t>
      </w:r>
      <w:r w:rsidR="003260C8">
        <w:t xml:space="preserve">l límite </w:t>
      </w:r>
      <w:r w:rsidR="00664751" w:rsidRPr="004A2E34">
        <w:t>interior</w:t>
      </w:r>
      <w:r w:rsidR="00664751">
        <w:rPr>
          <w:color w:val="FF0000"/>
        </w:rPr>
        <w:t xml:space="preserve"> </w:t>
      </w:r>
      <w:r w:rsidR="003260C8">
        <w:t xml:space="preserve">del </w:t>
      </w:r>
      <w:r w:rsidR="00664751">
        <w:t xml:space="preserve">dominio público </w:t>
      </w:r>
      <w:r w:rsidR="00664751" w:rsidRPr="004A2E34">
        <w:t>marítimo-terrestre</w:t>
      </w:r>
      <w:r w:rsidR="003260C8" w:rsidRPr="00664751">
        <w:rPr>
          <w:color w:val="FF0000"/>
        </w:rPr>
        <w:t xml:space="preserve"> </w:t>
      </w:r>
      <w:r w:rsidR="003260C8">
        <w:t xml:space="preserve">lo determina el alcance de los sistemas </w:t>
      </w:r>
      <w:proofErr w:type="spellStart"/>
      <w:r w:rsidR="003260C8">
        <w:t>dunares</w:t>
      </w:r>
      <w:proofErr w:type="spellEnd"/>
      <w:r w:rsidR="003260C8">
        <w:t xml:space="preserve"> activos, que se han clasificado según la </w:t>
      </w:r>
      <w:r w:rsidR="00664751" w:rsidRPr="004A2E34">
        <w:t>vigente</w:t>
      </w:r>
      <w:r w:rsidR="00664751" w:rsidRPr="00664751">
        <w:rPr>
          <w:color w:val="FF0000"/>
        </w:rPr>
        <w:t xml:space="preserve"> </w:t>
      </w:r>
      <w:r w:rsidR="003260C8">
        <w:t xml:space="preserve">Normativa de Costas como </w:t>
      </w:r>
      <w:r w:rsidR="003260C8" w:rsidRPr="003260C8">
        <w:rPr>
          <w:b/>
        </w:rPr>
        <w:t>dunas secundarias</w:t>
      </w:r>
      <w:r w:rsidR="003260C8">
        <w:rPr>
          <w:b/>
        </w:rPr>
        <w:t xml:space="preserve"> </w:t>
      </w:r>
      <w:r w:rsidR="003260C8" w:rsidRPr="003260C8">
        <w:t>(figura 1</w:t>
      </w:r>
      <w:r w:rsidR="00D53664">
        <w:t>8</w:t>
      </w:r>
      <w:r w:rsidR="003260C8" w:rsidRPr="003260C8">
        <w:t>)</w:t>
      </w:r>
      <w:r w:rsidR="003260C8">
        <w:t xml:space="preserve">, </w:t>
      </w:r>
      <w:r w:rsidRPr="004A2E34">
        <w:t xml:space="preserve">los cuales, por otra parte, </w:t>
      </w:r>
      <w:r w:rsidR="003260C8">
        <w:t>se corresponden</w:t>
      </w:r>
      <w:r>
        <w:rPr>
          <w:color w:val="FF0000"/>
        </w:rPr>
        <w:t>,</w:t>
      </w:r>
      <w:r w:rsidR="003260C8">
        <w:t xml:space="preserve"> según los diferentes trabajos realizados en la zona, con los sistemas eólicos </w:t>
      </w:r>
      <w:proofErr w:type="spellStart"/>
      <w:r w:rsidR="003260C8">
        <w:t>dunares</w:t>
      </w:r>
      <w:proofErr w:type="spellEnd"/>
      <w:r w:rsidR="003260C8">
        <w:t xml:space="preserve"> IV y V definidos para el complejo eólico de El </w:t>
      </w:r>
      <w:proofErr w:type="spellStart"/>
      <w:r w:rsidR="003260C8">
        <w:t>Abalario-Doñana</w:t>
      </w:r>
      <w:proofErr w:type="spellEnd"/>
      <w:r w:rsidR="003260C8">
        <w:t>. Estos sistemas son los más recientes en cuanto a edad, y se encuentran todavía activos en la actualidad, desarrollándose y movilizándose gracias a los vientos dominantes mayoritariamente de dirección NE.</w:t>
      </w:r>
    </w:p>
    <w:p w:rsidR="009333B0" w:rsidRPr="00DF5BD4" w:rsidRDefault="00DF5BD4" w:rsidP="009333B0">
      <w:pPr>
        <w:rPr>
          <w:strike/>
        </w:rPr>
      </w:pPr>
      <w:r w:rsidRPr="004A2E34">
        <w:t>El</w:t>
      </w:r>
      <w:r>
        <w:t xml:space="preserve"> </w:t>
      </w:r>
      <w:r w:rsidR="003260C8">
        <w:t xml:space="preserve">acantilado arenoso costero, está formado por material arenoso eólico, </w:t>
      </w:r>
      <w:r w:rsidR="009333B0">
        <w:t xml:space="preserve">y </w:t>
      </w:r>
      <w:r w:rsidRPr="004A2E34">
        <w:t xml:space="preserve">como ya se ha comentado en otros puntos anteriormente, </w:t>
      </w:r>
      <w:r w:rsidR="009333B0">
        <w:t xml:space="preserve">se encuentra vinculado a la dinámica costera al igual que la playa, debido a </w:t>
      </w:r>
      <w:r w:rsidR="00947F4C">
        <w:t>la</w:t>
      </w:r>
      <w:r w:rsidR="009333B0">
        <w:t xml:space="preserve"> existen</w:t>
      </w:r>
      <w:r w:rsidR="00947F4C">
        <w:t>cia clara de</w:t>
      </w:r>
      <w:r w:rsidR="009333B0">
        <w:t xml:space="preserve"> evidencias </w:t>
      </w:r>
      <w:r w:rsidR="00947F4C">
        <w:t>del retroceso</w:t>
      </w:r>
      <w:r w:rsidR="009333B0">
        <w:t xml:space="preserve"> de este tramo</w:t>
      </w:r>
      <w:r w:rsidR="00947F4C">
        <w:t xml:space="preserve"> </w:t>
      </w:r>
      <w:r w:rsidR="009333B0">
        <w:t xml:space="preserve">de costa </w:t>
      </w:r>
      <w:r w:rsidR="00947F4C">
        <w:t xml:space="preserve">acantilado </w:t>
      </w:r>
      <w:r w:rsidR="009333B0">
        <w:t>en los últimos años</w:t>
      </w:r>
      <w:r w:rsidR="00947F4C">
        <w:t>,</w:t>
      </w:r>
      <w:r w:rsidR="009333B0">
        <w:t xml:space="preserve"> como consecuencia de la erosión litoral. Por lo tanto</w:t>
      </w:r>
      <w:r>
        <w:t xml:space="preserve">, </w:t>
      </w:r>
      <w:r w:rsidRPr="004A2E34">
        <w:t>en aplicación de la Sentencia Tribunal Supremo (Sala de lo Contencioso-Administrativo, Sección 3ª), de 13 julio 2001, mencionada con anterioridad en el punto 2.3. “Estudios Previos”, dicho acantilado</w:t>
      </w:r>
      <w:r>
        <w:rPr>
          <w:color w:val="FF0000"/>
        </w:rPr>
        <w:t xml:space="preserve"> </w:t>
      </w:r>
      <w:r w:rsidR="009333B0">
        <w:t xml:space="preserve">se debe incluir dentro de los bienes </w:t>
      </w:r>
      <w:proofErr w:type="spellStart"/>
      <w:r w:rsidR="009333B0">
        <w:t>demaniales</w:t>
      </w:r>
      <w:proofErr w:type="spellEnd"/>
      <w:r w:rsidR="004A2E34">
        <w:t>.</w:t>
      </w:r>
    </w:p>
    <w:p w:rsidR="005913F5" w:rsidRDefault="005913F5" w:rsidP="005913F5">
      <w:r>
        <w:t xml:space="preserve">Por el contrario, los </w:t>
      </w:r>
      <w:r w:rsidR="00DF5BD4" w:rsidRPr="004A2E34">
        <w:t>bienes</w:t>
      </w:r>
      <w:r w:rsidR="00DF5BD4" w:rsidRPr="00DF5BD4">
        <w:rPr>
          <w:color w:val="FF0000"/>
        </w:rPr>
        <w:t xml:space="preserve"> </w:t>
      </w:r>
      <w:r>
        <w:t xml:space="preserve">identificados como sistemas </w:t>
      </w:r>
      <w:proofErr w:type="spellStart"/>
      <w:r>
        <w:t>dunares</w:t>
      </w:r>
      <w:proofErr w:type="spellEnd"/>
      <w:r>
        <w:t xml:space="preserve"> estabilizados en el mapa de unidades geomorfológicas, y clasificados como </w:t>
      </w:r>
      <w:r w:rsidRPr="005913F5">
        <w:rPr>
          <w:b/>
        </w:rPr>
        <w:t>dunas estabilizadas</w:t>
      </w:r>
      <w:r>
        <w:rPr>
          <w:b/>
        </w:rPr>
        <w:t xml:space="preserve"> </w:t>
      </w:r>
      <w:r>
        <w:t xml:space="preserve">según </w:t>
      </w:r>
      <w:r w:rsidR="008B5E9B" w:rsidRPr="004A2E34">
        <w:t>la</w:t>
      </w:r>
      <w:r w:rsidR="00664751" w:rsidRPr="004A2E34">
        <w:t xml:space="preserve"> vigente</w:t>
      </w:r>
      <w:r w:rsidR="008B5E9B" w:rsidRPr="004A2E34">
        <w:t xml:space="preserve"> </w:t>
      </w:r>
      <w:r>
        <w:t xml:space="preserve">Normativa de Costas </w:t>
      </w:r>
      <w:r w:rsidRPr="005913F5">
        <w:t>(figura 1</w:t>
      </w:r>
      <w:r w:rsidR="00D53664">
        <w:t>8</w:t>
      </w:r>
      <w:r w:rsidRPr="005913F5">
        <w:t>)</w:t>
      </w:r>
      <w:r>
        <w:t xml:space="preserve">, no formarían parte del dominio público marítimo-terrestre, </w:t>
      </w:r>
      <w:r>
        <w:lastRenderedPageBreak/>
        <w:t xml:space="preserve">al no encontrarse activos en la actualidad, </w:t>
      </w:r>
      <w:r w:rsidR="00DF5BD4" w:rsidRPr="004A2E34">
        <w:t xml:space="preserve">y estar </w:t>
      </w:r>
      <w:r>
        <w:t xml:space="preserve">estabilizados y cubiertos de vegetación en </w:t>
      </w:r>
      <w:r w:rsidR="008B5E9B" w:rsidRPr="004A2E34">
        <w:t>más de un 75 % de su superficie</w:t>
      </w:r>
      <w:r w:rsidR="00DF5BD4">
        <w:t xml:space="preserve">. </w:t>
      </w:r>
      <w:r w:rsidR="00DF5BD4" w:rsidRPr="004A2E34">
        <w:t>Dichos bienes se corresponden</w:t>
      </w:r>
      <w:r w:rsidRPr="004A2E34">
        <w:t xml:space="preserve"> </w:t>
      </w:r>
      <w:r>
        <w:t xml:space="preserve">con los sistemas eólicos </w:t>
      </w:r>
      <w:proofErr w:type="spellStart"/>
      <w:r>
        <w:t>dunares</w:t>
      </w:r>
      <w:proofErr w:type="spellEnd"/>
      <w:r>
        <w:t xml:space="preserve"> I, II y III del complejo eólico de El </w:t>
      </w:r>
      <w:proofErr w:type="spellStart"/>
      <w:r>
        <w:t>Abalario-Doñana</w:t>
      </w:r>
      <w:proofErr w:type="spellEnd"/>
      <w:r>
        <w:t>, definidos en trabajos anteriores.</w:t>
      </w:r>
    </w:p>
    <w:p w:rsidR="00F15FB3" w:rsidRDefault="00E22673" w:rsidP="00F15FB3">
      <w:pPr>
        <w:spacing w:after="120"/>
        <w:jc w:val="center"/>
      </w:pPr>
      <w:r>
        <w:rPr>
          <w:noProof/>
          <w:lang w:eastAsia="es-ES"/>
        </w:rPr>
        <w:drawing>
          <wp:inline distT="0" distB="0" distL="0" distR="0">
            <wp:extent cx="6120130" cy="4311015"/>
            <wp:effectExtent l="0" t="0" r="0" b="0"/>
            <wp:docPr id="3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uesta Playa Castilla.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20130" cy="4311015"/>
                    </a:xfrm>
                    <a:prstGeom prst="rect">
                      <a:avLst/>
                    </a:prstGeom>
                  </pic:spPr>
                </pic:pic>
              </a:graphicData>
            </a:graphic>
          </wp:inline>
        </w:drawing>
      </w:r>
    </w:p>
    <w:p w:rsidR="00F15FB3" w:rsidRPr="00B60CF0" w:rsidRDefault="00F15FB3" w:rsidP="00F15FB3">
      <w:pPr>
        <w:autoSpaceDE w:val="0"/>
        <w:autoSpaceDN w:val="0"/>
        <w:adjustRightInd w:val="0"/>
        <w:jc w:val="center"/>
        <w:rPr>
          <w:sz w:val="18"/>
          <w:szCs w:val="18"/>
        </w:rPr>
      </w:pPr>
      <w:r w:rsidRPr="00B60CF0">
        <w:rPr>
          <w:sz w:val="18"/>
          <w:szCs w:val="18"/>
        </w:rPr>
        <w:t xml:space="preserve">Figura </w:t>
      </w:r>
      <w:r w:rsidR="00D53664">
        <w:rPr>
          <w:sz w:val="18"/>
          <w:szCs w:val="18"/>
        </w:rPr>
        <w:t>20</w:t>
      </w:r>
      <w:r w:rsidRPr="00B60CF0">
        <w:rPr>
          <w:sz w:val="18"/>
          <w:szCs w:val="18"/>
        </w:rPr>
        <w:t xml:space="preserve">. Propuesta de DPM-T y </w:t>
      </w:r>
      <w:r w:rsidR="00B60CF0">
        <w:rPr>
          <w:sz w:val="18"/>
          <w:szCs w:val="18"/>
        </w:rPr>
        <w:t>dunas clasificadas según la Normativa de Costas</w:t>
      </w:r>
    </w:p>
    <w:p w:rsidR="00B70F69" w:rsidRPr="00D3448E" w:rsidRDefault="00B70F69" w:rsidP="005A36D3">
      <w:pPr>
        <w:pStyle w:val="Ttulo1"/>
        <w:ind w:left="431" w:hanging="431"/>
      </w:pPr>
      <w:bookmarkStart w:id="20" w:name="_Toc41634073"/>
      <w:r w:rsidRPr="00D3448E">
        <w:lastRenderedPageBreak/>
        <w:t>Conclusiones</w:t>
      </w:r>
      <w:bookmarkEnd w:id="20"/>
    </w:p>
    <w:p w:rsidR="0009661B" w:rsidRDefault="0009661B" w:rsidP="00694361">
      <w:r>
        <w:t>La zona de estudio situada en la Playa Castilla</w:t>
      </w:r>
      <w:r w:rsidR="00A73E1D">
        <w:t>, presenta una morfología y naturaleza actual consecuencia de los procesos geológicos y geomorfológicos desarrollados en los últimos miles de años fundamentalmente por la dinámica litoral.</w:t>
      </w:r>
    </w:p>
    <w:p w:rsidR="00A136DF" w:rsidRDefault="00A73E1D" w:rsidP="00694361">
      <w:r>
        <w:t>Está constituida por una playa arenosa situada a los pies de un acantilado arenoso, sobre el que desarrollan</w:t>
      </w:r>
      <w:r w:rsidR="00AD73CA">
        <w:t xml:space="preserve"> varias generaciones de sistemas eólicos </w:t>
      </w:r>
      <w:proofErr w:type="spellStart"/>
      <w:r w:rsidR="00AD73CA">
        <w:t>dunares</w:t>
      </w:r>
      <w:proofErr w:type="spellEnd"/>
      <w:r w:rsidR="00AD73CA">
        <w:t xml:space="preserve"> activos en la actualidad, </w:t>
      </w:r>
      <w:r w:rsidR="00A136DF">
        <w:t>existiendo también sistemas eólicos estabilizados más al interior.</w:t>
      </w:r>
    </w:p>
    <w:p w:rsidR="00A73E1D" w:rsidRDefault="00A136DF" w:rsidP="00694361">
      <w:r>
        <w:t xml:space="preserve">Según el artículo 3.1.b) de la </w:t>
      </w:r>
      <w:r w:rsidR="0080505D" w:rsidRPr="001308AE">
        <w:t>Ley 22/1988, de 28 de julio</w:t>
      </w:r>
      <w:r w:rsidR="0080505D">
        <w:t xml:space="preserve">, </w:t>
      </w:r>
      <w:r w:rsidR="00664751" w:rsidRPr="001308AE">
        <w:t xml:space="preserve">pertenecen al </w:t>
      </w:r>
      <w:r>
        <w:t>dominio público marítimo-terrestre “</w:t>
      </w:r>
      <w:r w:rsidRPr="001308AE">
        <w:rPr>
          <w:i/>
        </w:rPr>
        <w:t>las playas o zonas de depósito de materiales sueltos, tales como arenas, gravas y guijarros, incluyendo escarpes bermas y dunas, estas últimas se incluirán hasta el límite que resulte necesario para garantizar la estabilidad de la playa y la defensa de la costa</w:t>
      </w:r>
      <w:r>
        <w:t>”.</w:t>
      </w:r>
    </w:p>
    <w:p w:rsidR="00A136DF" w:rsidRDefault="0080505D" w:rsidP="00694361">
      <w:r w:rsidRPr="001308AE">
        <w:t xml:space="preserve">Por su parte, </w:t>
      </w:r>
      <w:r w:rsidR="00A136DF">
        <w:t>el artículo 4.c) del Reglamento General de Costas establece que “</w:t>
      </w:r>
      <w:r w:rsidR="00A136DF" w:rsidRPr="001308AE">
        <w:rPr>
          <w:i/>
        </w:rPr>
        <w:t>se considerará que son necesarias para garantizar la estabilidad de la playa y la defensa de la costa las dunas que estén en desarrollo, desplazamiento o evolución debida a la acción del mar o del viento marino, las dunas primarias y las dunas secundarias hasta su borde interior. Se entiende que no son necesarias para garantizar la estabilidad de la playa y la defensa de la costa las dunas relictas y las dunas estabilizadas, salvo en aquellos casos excepcionales en que la mejor evidencia científica disponible demuestre que la duna estabilizada es necesaria para garantizar la estabilidad de la playa y la defensa de la costa</w:t>
      </w:r>
      <w:r w:rsidR="00A136DF" w:rsidRPr="001C7610">
        <w:t>”</w:t>
      </w:r>
      <w:r w:rsidR="00A136DF">
        <w:t>.</w:t>
      </w:r>
    </w:p>
    <w:p w:rsidR="0080505D" w:rsidRPr="00664751" w:rsidRDefault="0080505D" w:rsidP="00694361">
      <w:pPr>
        <w:rPr>
          <w:color w:val="FF0000"/>
          <w:highlight w:val="yellow"/>
        </w:rPr>
      </w:pPr>
      <w:r w:rsidRPr="001308AE">
        <w:t xml:space="preserve">Las pruebas contenidas en el estudio previo realizado por </w:t>
      </w:r>
      <w:proofErr w:type="spellStart"/>
      <w:r w:rsidRPr="001308AE">
        <w:t>Tragsatec</w:t>
      </w:r>
      <w:proofErr w:type="spellEnd"/>
      <w:r w:rsidRPr="001308AE">
        <w:t xml:space="preserve"> en 2007, que justificaban la propuesta de deslinde contenida en dicho estudio, resultan de plena validez a fecha actual.  Dichas pruebas consistían</w:t>
      </w:r>
      <w:r w:rsidR="00664751" w:rsidRPr="001308AE">
        <w:t xml:space="preserve"> en</w:t>
      </w:r>
      <w:r w:rsidRPr="001308AE">
        <w:t>:</w:t>
      </w:r>
    </w:p>
    <w:p w:rsidR="0080505D" w:rsidRPr="001308AE" w:rsidRDefault="0080505D" w:rsidP="0080505D">
      <w:pPr>
        <w:pStyle w:val="Prrafodelista"/>
        <w:numPr>
          <w:ilvl w:val="0"/>
          <w:numId w:val="5"/>
        </w:numPr>
      </w:pPr>
      <w:r w:rsidRPr="001308AE">
        <w:t>Estudio fotográfico y en campo que confirman la naturaleza de los terrenos.</w:t>
      </w:r>
    </w:p>
    <w:p w:rsidR="0080505D" w:rsidRPr="001308AE" w:rsidRDefault="0080505D" w:rsidP="0080505D">
      <w:pPr>
        <w:pStyle w:val="Prrafodelista"/>
        <w:numPr>
          <w:ilvl w:val="0"/>
          <w:numId w:val="5"/>
        </w:numPr>
      </w:pPr>
      <w:r w:rsidRPr="001308AE">
        <w:t>Análisis de fotografías aéreas y oblicuas.</w:t>
      </w:r>
    </w:p>
    <w:p w:rsidR="0080505D" w:rsidRPr="001308AE" w:rsidRDefault="0080505D" w:rsidP="0080505D">
      <w:pPr>
        <w:pStyle w:val="Prrafodelista"/>
        <w:numPr>
          <w:ilvl w:val="0"/>
          <w:numId w:val="5"/>
        </w:numPr>
      </w:pPr>
      <w:r w:rsidRPr="001308AE">
        <w:t>Estudio sedimentológico de muestras recogidas en campo.</w:t>
      </w:r>
    </w:p>
    <w:p w:rsidR="0080505D" w:rsidRPr="001308AE" w:rsidRDefault="0080505D" w:rsidP="0080505D">
      <w:pPr>
        <w:pStyle w:val="Prrafodelista"/>
        <w:numPr>
          <w:ilvl w:val="0"/>
          <w:numId w:val="5"/>
        </w:numPr>
      </w:pPr>
      <w:r w:rsidRPr="001308AE">
        <w:t>Mapa de caracterización geomorfológica</w:t>
      </w:r>
      <w:r w:rsidR="00664751" w:rsidRPr="001308AE">
        <w:t>.</w:t>
      </w:r>
    </w:p>
    <w:p w:rsidR="00664751" w:rsidRPr="00664751" w:rsidRDefault="00664751" w:rsidP="00694361">
      <w:pPr>
        <w:rPr>
          <w:color w:val="FF0000"/>
        </w:rPr>
      </w:pPr>
      <w:r w:rsidRPr="001308AE">
        <w:t>La citada propuesta de deslinde, se considera conforme con la vigente normativa de costas</w:t>
      </w:r>
    </w:p>
    <w:p w:rsidR="00DD377C" w:rsidRDefault="0022383C" w:rsidP="007259D7">
      <w:r>
        <w:t xml:space="preserve">Mediante el estudio de la evolución histórica </w:t>
      </w:r>
      <w:r w:rsidR="00FF0ED0" w:rsidRPr="001308AE">
        <w:t xml:space="preserve">de la zona </w:t>
      </w:r>
      <w:r>
        <w:t xml:space="preserve">a partir de las </w:t>
      </w:r>
      <w:proofErr w:type="spellStart"/>
      <w:r>
        <w:t>ortofotos</w:t>
      </w:r>
      <w:proofErr w:type="spellEnd"/>
      <w:r>
        <w:t xml:space="preserve"> </w:t>
      </w:r>
      <w:r w:rsidR="00FF0ED0" w:rsidRPr="001308AE">
        <w:t>existentes</w:t>
      </w:r>
      <w:r w:rsidR="00A77AAF">
        <w:t xml:space="preserve">, </w:t>
      </w:r>
      <w:r w:rsidR="00DD377C">
        <w:t xml:space="preserve">se aprecia principalmente que existe un retroceso en la </w:t>
      </w:r>
      <w:r w:rsidR="00EB579F">
        <w:t>línea de costa, consecuencia de la erosión litoral de la acción del mar, que implica un desplazamiento del acantilado y la playa hacia el interior.</w:t>
      </w:r>
    </w:p>
    <w:p w:rsidR="00FF0ED0" w:rsidRPr="00FF0ED0" w:rsidRDefault="00FF0ED0" w:rsidP="00EB579F">
      <w:pPr>
        <w:rPr>
          <w:color w:val="FF0000"/>
        </w:rPr>
      </w:pPr>
      <w:r w:rsidRPr="001308AE">
        <w:t xml:space="preserve">Atendiendo a las definiciones y criterios técnicos relativos a las dunas, recogidos en la vigente </w:t>
      </w:r>
      <w:r w:rsidR="00664751" w:rsidRPr="001308AE">
        <w:t>n</w:t>
      </w:r>
      <w:r w:rsidRPr="001308AE">
        <w:t xml:space="preserve">ormativa de </w:t>
      </w:r>
      <w:r w:rsidR="00664751" w:rsidRPr="001308AE">
        <w:t>c</w:t>
      </w:r>
      <w:r w:rsidRPr="001308AE">
        <w:t>ostas, se ha clasificado la zona de playa</w:t>
      </w:r>
      <w:r w:rsidRPr="001308AE">
        <w:rPr>
          <w:b/>
        </w:rPr>
        <w:t xml:space="preserve"> como dunas embrionarias,</w:t>
      </w:r>
      <w:r w:rsidRPr="001308AE">
        <w:t xml:space="preserve"> los sistemas </w:t>
      </w:r>
      <w:proofErr w:type="spellStart"/>
      <w:r w:rsidRPr="001308AE">
        <w:t>dunares</w:t>
      </w:r>
      <w:proofErr w:type="spellEnd"/>
      <w:r w:rsidRPr="001308AE">
        <w:t xml:space="preserve"> activos como </w:t>
      </w:r>
      <w:r w:rsidRPr="001308AE">
        <w:rPr>
          <w:b/>
        </w:rPr>
        <w:t>dunas secundarias</w:t>
      </w:r>
      <w:r w:rsidRPr="001308AE">
        <w:t xml:space="preserve">, y los sistemas </w:t>
      </w:r>
      <w:proofErr w:type="spellStart"/>
      <w:r w:rsidRPr="001308AE">
        <w:t>dunares</w:t>
      </w:r>
      <w:proofErr w:type="spellEnd"/>
      <w:r w:rsidRPr="001308AE">
        <w:t xml:space="preserve"> estabilizados existentes más al interior de dichas dunas secundarias, como </w:t>
      </w:r>
      <w:r w:rsidRPr="001308AE">
        <w:rPr>
          <w:b/>
        </w:rPr>
        <w:t>dunas estabilizadas.</w:t>
      </w:r>
    </w:p>
    <w:p w:rsidR="00712C4D" w:rsidRDefault="005B39A0" w:rsidP="0019028D">
      <w:r>
        <w:lastRenderedPageBreak/>
        <w:t xml:space="preserve">Teniendo en cuenta el </w:t>
      </w:r>
      <w:r w:rsidR="00124CC5">
        <w:t xml:space="preserve">presente </w:t>
      </w:r>
      <w:r>
        <w:t>estudio geomorfológico, además de</w:t>
      </w:r>
      <w:r w:rsidR="00321278">
        <w:t xml:space="preserve"> las </w:t>
      </w:r>
      <w:proofErr w:type="spellStart"/>
      <w:r w:rsidR="00321278">
        <w:t>ortofotos</w:t>
      </w:r>
      <w:proofErr w:type="spellEnd"/>
      <w:r w:rsidR="00321278">
        <w:t xml:space="preserve"> históricas y las consideraciones y criterios de los estudios </w:t>
      </w:r>
      <w:r w:rsidR="00712C4D">
        <w:t xml:space="preserve">bibliográficos </w:t>
      </w:r>
      <w:r w:rsidR="00321278">
        <w:t xml:space="preserve">previos, </w:t>
      </w:r>
      <w:r w:rsidR="00635EEF" w:rsidRPr="00124CC5">
        <w:t xml:space="preserve">puede afirmarse que </w:t>
      </w:r>
      <w:r w:rsidR="00712C4D">
        <w:t xml:space="preserve">el complejo litoral formado por la playa, acantilado del Asperillo y sistemas </w:t>
      </w:r>
      <w:proofErr w:type="spellStart"/>
      <w:r w:rsidR="00712C4D">
        <w:t>dunares</w:t>
      </w:r>
      <w:proofErr w:type="spellEnd"/>
      <w:r w:rsidR="00712C4D">
        <w:t xml:space="preserve"> de El </w:t>
      </w:r>
      <w:proofErr w:type="spellStart"/>
      <w:r w:rsidR="00712C4D">
        <w:t>Abalario</w:t>
      </w:r>
      <w:proofErr w:type="spellEnd"/>
      <w:r w:rsidR="00AC7D37">
        <w:t xml:space="preserve">, se encuentra conectado y controlado por la dinámica litoral, que es capaz de superar el desnivel del acantilado para formar y desarrollar sistemas eólicos </w:t>
      </w:r>
      <w:proofErr w:type="spellStart"/>
      <w:r w:rsidR="00AC7D37">
        <w:t>dunares</w:t>
      </w:r>
      <w:proofErr w:type="spellEnd"/>
      <w:r w:rsidR="00AC7D37">
        <w:t xml:space="preserve"> activos y móviles, que avanzan hacia el interior en dirección NE de los vientos dominantes.</w:t>
      </w:r>
    </w:p>
    <w:p w:rsidR="00211186" w:rsidRDefault="00211186" w:rsidP="0019028D">
      <w:r>
        <w:t xml:space="preserve">La evolución geomorfológica del litoral, además de por la dinámica erosiva actual y la actividad tectónica reciente, estaría influenciada también por los cambios </w:t>
      </w:r>
      <w:proofErr w:type="spellStart"/>
      <w:r>
        <w:t>eustáticos</w:t>
      </w:r>
      <w:proofErr w:type="spellEnd"/>
      <w:r>
        <w:t xml:space="preserve"> relacionados con los efectos globales del cambio climático</w:t>
      </w:r>
      <w:r w:rsidR="00B5175C">
        <w:t xml:space="preserve"> como subida del nivel o el aumento de temporales</w:t>
      </w:r>
      <w:r>
        <w:t>, que acelerarían el proceso</w:t>
      </w:r>
      <w:r w:rsidR="00B5175C">
        <w:t xml:space="preserve"> de retroceso y destrucción del estado natural del litoral.</w:t>
      </w:r>
    </w:p>
    <w:p w:rsidR="005F5947" w:rsidRDefault="005F5947" w:rsidP="005F5947">
      <w:r w:rsidRPr="00D64BA5">
        <w:t xml:space="preserve">Por todo ello, </w:t>
      </w:r>
      <w:r>
        <w:t>de acuerdo con los criterios</w:t>
      </w:r>
      <w:r w:rsidRPr="00D64BA5">
        <w:t xml:space="preserve"> expresados en la </w:t>
      </w:r>
      <w:r w:rsidR="0053337E" w:rsidRPr="00124CC5">
        <w:t>citada</w:t>
      </w:r>
      <w:r w:rsidR="0053337E" w:rsidRPr="0053337E">
        <w:rPr>
          <w:color w:val="FF0000"/>
        </w:rPr>
        <w:t xml:space="preserve"> </w:t>
      </w:r>
      <w:r w:rsidR="00635EEF" w:rsidRPr="00124CC5">
        <w:t xml:space="preserve">Ley 22/1988, de 28 de julio </w:t>
      </w:r>
      <w:r w:rsidRPr="00D64BA5">
        <w:t>y su Reglamento</w:t>
      </w:r>
      <w:r w:rsidR="00635EEF">
        <w:t xml:space="preserve"> </w:t>
      </w:r>
      <w:r w:rsidR="00635EEF" w:rsidRPr="00124CC5">
        <w:t>General</w:t>
      </w:r>
      <w:r w:rsidRPr="00D64BA5">
        <w:t>,</w:t>
      </w:r>
      <w:r>
        <w:t xml:space="preserve"> y sin perjuicio del resultado de estudios posteriores que permitan determinar con mayor precisión el alcance del dominio público marítimo-terrestre en la zona de estudio,</w:t>
      </w:r>
      <w:r w:rsidRPr="00D64BA5">
        <w:t xml:space="preserve"> se concluye que </w:t>
      </w:r>
      <w:r>
        <w:rPr>
          <w:b/>
        </w:rPr>
        <w:t xml:space="preserve">los terrenos </w:t>
      </w:r>
      <w:r w:rsidR="00B5175C">
        <w:rPr>
          <w:b/>
        </w:rPr>
        <w:t xml:space="preserve">comprendidos </w:t>
      </w:r>
      <w:r w:rsidR="00AA01CC">
        <w:rPr>
          <w:b/>
        </w:rPr>
        <w:t xml:space="preserve">hasta el borde interior de las dunas secundarias, </w:t>
      </w:r>
      <w:r>
        <w:rPr>
          <w:b/>
        </w:rPr>
        <w:t xml:space="preserve">presentarían </w:t>
      </w:r>
      <w:r w:rsidRPr="00D64BA5">
        <w:rPr>
          <w:b/>
        </w:rPr>
        <w:t xml:space="preserve">características de </w:t>
      </w:r>
      <w:r w:rsidR="00635EEF" w:rsidRPr="00124CC5">
        <w:rPr>
          <w:b/>
        </w:rPr>
        <w:t xml:space="preserve">bienes de </w:t>
      </w:r>
      <w:r w:rsidRPr="00D64BA5">
        <w:rPr>
          <w:b/>
        </w:rPr>
        <w:t>dominio público marítimo-terrestre</w:t>
      </w:r>
      <w:r>
        <w:rPr>
          <w:b/>
        </w:rPr>
        <w:t>, y serían</w:t>
      </w:r>
      <w:r w:rsidRPr="00D64BA5">
        <w:rPr>
          <w:b/>
        </w:rPr>
        <w:t xml:space="preserve"> necesari</w:t>
      </w:r>
      <w:r>
        <w:rPr>
          <w:b/>
        </w:rPr>
        <w:t xml:space="preserve">os </w:t>
      </w:r>
      <w:r w:rsidRPr="00D64BA5">
        <w:rPr>
          <w:b/>
        </w:rPr>
        <w:t>para garantizar la estabilidad de</w:t>
      </w:r>
      <w:r w:rsidR="00AA01CC">
        <w:rPr>
          <w:b/>
        </w:rPr>
        <w:t xml:space="preserve"> </w:t>
      </w:r>
      <w:r w:rsidRPr="00D64BA5">
        <w:rPr>
          <w:b/>
        </w:rPr>
        <w:t>l</w:t>
      </w:r>
      <w:r w:rsidR="00AA01CC">
        <w:rPr>
          <w:b/>
        </w:rPr>
        <w:t>a playa</w:t>
      </w:r>
      <w:r w:rsidRPr="00D64BA5">
        <w:rPr>
          <w:b/>
        </w:rPr>
        <w:t xml:space="preserve"> y la defensa de la costa</w:t>
      </w:r>
      <w:r w:rsidR="00AA01CC">
        <w:rPr>
          <w:b/>
        </w:rPr>
        <w:t>.</w:t>
      </w:r>
    </w:p>
    <w:p w:rsidR="00236A69" w:rsidRDefault="00236A69" w:rsidP="004F0571"/>
    <w:p w:rsidR="003E1735" w:rsidRDefault="003E1735" w:rsidP="004F0571"/>
    <w:p w:rsidR="00236A69" w:rsidRDefault="00236A69" w:rsidP="004F0571"/>
    <w:p w:rsidR="00236A69" w:rsidRDefault="00236A69" w:rsidP="004F0571"/>
    <w:p w:rsidR="00236A69" w:rsidRDefault="00236A69" w:rsidP="00236A69">
      <w:pPr>
        <w:jc w:val="right"/>
      </w:pPr>
      <w:r>
        <w:t>Santiago Campos</w:t>
      </w:r>
      <w:r w:rsidR="00124CC5">
        <w:t xml:space="preserve"> García</w:t>
      </w:r>
      <w:r>
        <w:t xml:space="preserve">, geólogo - </w:t>
      </w:r>
      <w:proofErr w:type="spellStart"/>
      <w:r>
        <w:t>Tragsatec</w:t>
      </w:r>
      <w:proofErr w:type="spellEnd"/>
    </w:p>
    <w:p w:rsidR="000E0FA4" w:rsidRPr="00E377B6" w:rsidRDefault="00F456AC" w:rsidP="00F456AC">
      <w:pPr>
        <w:pStyle w:val="Ttulo1"/>
        <w:ind w:left="431" w:hanging="431"/>
      </w:pPr>
      <w:bookmarkStart w:id="21" w:name="_Toc41634074"/>
      <w:r w:rsidRPr="00E377B6">
        <w:lastRenderedPageBreak/>
        <w:t>Bibliografía</w:t>
      </w:r>
      <w:bookmarkEnd w:id="21"/>
    </w:p>
    <w:p w:rsidR="00B4223F" w:rsidRDefault="00B4223F" w:rsidP="00B4223F">
      <w:r>
        <w:t>B</w:t>
      </w:r>
      <w:r w:rsidR="00282E64">
        <w:t>ORJA</w:t>
      </w:r>
      <w:r>
        <w:t>, F. &amp; B</w:t>
      </w:r>
      <w:r w:rsidR="00282E64">
        <w:t>ARRAL</w:t>
      </w:r>
      <w:r>
        <w:t xml:space="preserve">, M.A. (2002). </w:t>
      </w:r>
      <w:r w:rsidRPr="00282E64">
        <w:rPr>
          <w:i/>
        </w:rPr>
        <w:t xml:space="preserve">Análisis sedimentario y caracterización </w:t>
      </w:r>
      <w:proofErr w:type="spellStart"/>
      <w:r w:rsidRPr="00282E64">
        <w:rPr>
          <w:i/>
        </w:rPr>
        <w:t>morfodinámica</w:t>
      </w:r>
      <w:proofErr w:type="spellEnd"/>
      <w:r w:rsidRPr="00282E64">
        <w:rPr>
          <w:i/>
        </w:rPr>
        <w:t xml:space="preserve"> del sector oriental del manto eólico litoral de El </w:t>
      </w:r>
      <w:proofErr w:type="spellStart"/>
      <w:r w:rsidRPr="00282E64">
        <w:rPr>
          <w:i/>
        </w:rPr>
        <w:t>Abalario-Doñana</w:t>
      </w:r>
      <w:proofErr w:type="spellEnd"/>
      <w:r w:rsidRPr="00282E64">
        <w:rPr>
          <w:i/>
        </w:rPr>
        <w:t xml:space="preserve"> (Parque Nacional de </w:t>
      </w:r>
      <w:proofErr w:type="spellStart"/>
      <w:r w:rsidRPr="00282E64">
        <w:rPr>
          <w:i/>
        </w:rPr>
        <w:t>Doñana</w:t>
      </w:r>
      <w:proofErr w:type="spellEnd"/>
      <w:r w:rsidRPr="00282E64">
        <w:rPr>
          <w:i/>
        </w:rPr>
        <w:t>)</w:t>
      </w:r>
      <w:r>
        <w:t xml:space="preserve">. En: </w:t>
      </w:r>
      <w:r w:rsidR="00273DCC">
        <w:t xml:space="preserve">PÉREZ-GONZÁLEZ, A., VEGAS, J. &amp; MACHADO, J. (Eds.). </w:t>
      </w:r>
      <w:r w:rsidRPr="00282E64">
        <w:rPr>
          <w:i/>
        </w:rPr>
        <w:t>Aportaciones a la Geomorfología de España en el inicio del tercer milenio</w:t>
      </w:r>
      <w:r>
        <w:t>.</w:t>
      </w:r>
      <w:r w:rsidR="00282E64">
        <w:t xml:space="preserve"> </w:t>
      </w:r>
      <w:r>
        <w:t>Publicaciones IGME, Serie Geología, nº1, pp. 159-165.</w:t>
      </w:r>
    </w:p>
    <w:p w:rsidR="00D261DD" w:rsidRDefault="00D261DD" w:rsidP="00D261DD">
      <w:r w:rsidRPr="00D261DD">
        <w:t>D</w:t>
      </w:r>
      <w:r w:rsidR="009143BB">
        <w:t>ABRIO</w:t>
      </w:r>
      <w:r w:rsidRPr="00D261DD">
        <w:t>, C.J., B</w:t>
      </w:r>
      <w:r w:rsidR="009143BB">
        <w:t>ORJA</w:t>
      </w:r>
      <w:r w:rsidRPr="00D261DD">
        <w:t>, F., Z</w:t>
      </w:r>
      <w:r w:rsidR="009143BB">
        <w:t>AZO</w:t>
      </w:r>
      <w:r w:rsidRPr="00D261DD">
        <w:t>, C., B</w:t>
      </w:r>
      <w:r w:rsidR="009143BB">
        <w:t>OERSMA</w:t>
      </w:r>
      <w:r w:rsidRPr="00D261DD">
        <w:t>, R.J., L</w:t>
      </w:r>
      <w:r w:rsidR="009143BB">
        <w:t>ARIO</w:t>
      </w:r>
      <w:r w:rsidRPr="00D261DD">
        <w:t>, J., G</w:t>
      </w:r>
      <w:r w:rsidR="009143BB">
        <w:t>OY</w:t>
      </w:r>
      <w:r w:rsidRPr="00D261DD">
        <w:t>, J.L. &amp; P</w:t>
      </w:r>
      <w:r w:rsidR="009143BB">
        <w:t>OLO</w:t>
      </w:r>
      <w:r w:rsidRPr="00D261DD">
        <w:t>, M.D.</w:t>
      </w:r>
      <w:r>
        <w:t xml:space="preserve"> </w:t>
      </w:r>
      <w:r w:rsidRPr="00D261DD">
        <w:t xml:space="preserve">(1996). </w:t>
      </w:r>
      <w:r w:rsidRPr="009143BB">
        <w:rPr>
          <w:i/>
        </w:rPr>
        <w:t>Dunas eólicas y facies asociadas pleistocenas y holocenas en el acantilado del Asperillo (Huelva)</w:t>
      </w:r>
      <w:r w:rsidRPr="00D261DD">
        <w:t xml:space="preserve">. </w:t>
      </w:r>
      <w:proofErr w:type="spellStart"/>
      <w:r w:rsidRPr="009143BB">
        <w:rPr>
          <w:iCs/>
        </w:rPr>
        <w:t>Geogaceta</w:t>
      </w:r>
      <w:proofErr w:type="spellEnd"/>
      <w:r w:rsidRPr="00D261DD">
        <w:t xml:space="preserve"> 20, </w:t>
      </w:r>
      <w:r w:rsidR="009143BB">
        <w:t xml:space="preserve">pp. </w:t>
      </w:r>
      <w:r w:rsidRPr="00D261DD">
        <w:t>1089 – 1092.</w:t>
      </w:r>
    </w:p>
    <w:p w:rsidR="005D3CEC" w:rsidRDefault="00846D69" w:rsidP="00846D69">
      <w:r>
        <w:t>RODRÍGUEZ-RAMÍREZ, A</w:t>
      </w:r>
      <w:r w:rsidR="009143BB">
        <w:t>.</w:t>
      </w:r>
      <w:r w:rsidRPr="00846D69">
        <w:t xml:space="preserve"> </w:t>
      </w:r>
      <w:r>
        <w:t xml:space="preserve">(1998). </w:t>
      </w:r>
      <w:r w:rsidRPr="00272974">
        <w:rPr>
          <w:i/>
        </w:rPr>
        <w:t xml:space="preserve">Geomorfología del Parque Nacional de </w:t>
      </w:r>
      <w:proofErr w:type="spellStart"/>
      <w:r w:rsidRPr="00272974">
        <w:rPr>
          <w:i/>
        </w:rPr>
        <w:t>Doñana</w:t>
      </w:r>
      <w:proofErr w:type="spellEnd"/>
      <w:r w:rsidRPr="00272974">
        <w:rPr>
          <w:i/>
        </w:rPr>
        <w:t xml:space="preserve"> y su Entorno</w:t>
      </w:r>
      <w:r w:rsidRPr="00846D69">
        <w:t xml:space="preserve">. </w:t>
      </w:r>
      <w:r w:rsidRPr="00F456AC">
        <w:t>O</w:t>
      </w:r>
      <w:r w:rsidR="00272974">
        <w:t>rganismo Autónomo Parque Nacionales</w:t>
      </w:r>
      <w:r w:rsidR="00B35688">
        <w:t>.</w:t>
      </w:r>
    </w:p>
    <w:p w:rsidR="00D261DD" w:rsidRDefault="00D261DD" w:rsidP="00D261DD">
      <w:r w:rsidRPr="00471B43">
        <w:t>R</w:t>
      </w:r>
      <w:r w:rsidR="009143BB">
        <w:t>ODRÍGUEZ-RAMÍREZ</w:t>
      </w:r>
      <w:r w:rsidRPr="00471B43">
        <w:t xml:space="preserve"> A</w:t>
      </w:r>
      <w:r w:rsidR="009143BB">
        <w:t>.</w:t>
      </w:r>
      <w:r w:rsidRPr="00471B43">
        <w:t xml:space="preserve"> (2011)</w:t>
      </w:r>
      <w:r w:rsidR="009143BB">
        <w:t>.</w:t>
      </w:r>
      <w:r w:rsidRPr="00471B43">
        <w:t xml:space="preserve"> </w:t>
      </w:r>
      <w:r w:rsidRPr="009143BB">
        <w:rPr>
          <w:i/>
        </w:rPr>
        <w:t>Las dunas del litoral onubense</w:t>
      </w:r>
      <w:r w:rsidRPr="00471B43">
        <w:t>. In:</w:t>
      </w:r>
      <w:r>
        <w:t xml:space="preserve"> </w:t>
      </w:r>
      <w:r w:rsidRPr="00471B43">
        <w:t>S</w:t>
      </w:r>
      <w:r w:rsidR="009143BB">
        <w:t>ANJAUME,</w:t>
      </w:r>
      <w:r w:rsidRPr="00471B43">
        <w:t xml:space="preserve"> E</w:t>
      </w:r>
      <w:r w:rsidR="009143BB">
        <w:t>. &amp;</w:t>
      </w:r>
      <w:r w:rsidRPr="00471B43">
        <w:t xml:space="preserve"> G</w:t>
      </w:r>
      <w:r w:rsidR="009143BB">
        <w:t>RACIA,</w:t>
      </w:r>
      <w:r w:rsidRPr="00471B43">
        <w:t xml:space="preserve"> J</w:t>
      </w:r>
      <w:r w:rsidR="009143BB">
        <w:t>.</w:t>
      </w:r>
      <w:r w:rsidRPr="00471B43">
        <w:t xml:space="preserve"> (</w:t>
      </w:r>
      <w:r w:rsidR="009143BB">
        <w:t>E</w:t>
      </w:r>
      <w:r w:rsidRPr="00471B43">
        <w:t>ds</w:t>
      </w:r>
      <w:r w:rsidR="009143BB">
        <w:t>.</w:t>
      </w:r>
      <w:r w:rsidRPr="00471B43">
        <w:t>)</w:t>
      </w:r>
      <w:r w:rsidR="009143BB">
        <w:t>.</w:t>
      </w:r>
      <w:r w:rsidRPr="00471B43">
        <w:t xml:space="preserve"> </w:t>
      </w:r>
      <w:r w:rsidRPr="009143BB">
        <w:rPr>
          <w:i/>
        </w:rPr>
        <w:t>Las dunas en España</w:t>
      </w:r>
      <w:r w:rsidR="009143BB">
        <w:t>.</w:t>
      </w:r>
      <w:r w:rsidR="009143BB" w:rsidRPr="009143BB">
        <w:t xml:space="preserve"> </w:t>
      </w:r>
      <w:r w:rsidR="009143BB">
        <w:t>Sociedad Española de Geomorfología</w:t>
      </w:r>
      <w:r w:rsidRPr="00471B43">
        <w:t>, pp</w:t>
      </w:r>
      <w:r w:rsidR="009143BB">
        <w:t>.</w:t>
      </w:r>
      <w:r w:rsidRPr="00471B43">
        <w:t xml:space="preserve"> 387–406</w:t>
      </w:r>
      <w:r w:rsidR="00273DCC">
        <w:t>.</w:t>
      </w:r>
    </w:p>
    <w:p w:rsidR="00333552" w:rsidRPr="00DC1D13" w:rsidRDefault="003E7F86" w:rsidP="002303A1">
      <w:pPr>
        <w:rPr>
          <w:lang w:val="en-US"/>
        </w:rPr>
      </w:pPr>
      <w:r>
        <w:t>RODRÍGUEZ-VIDAL, J., BARDAJÍ, T., ZAZO, C., GOY, J.L., BORJA, F., DABRIO, C.J., LARIO, J., CÁCERES, L.M., RUIZ, F. &amp; ABAD, M.</w:t>
      </w:r>
      <w:r w:rsidR="003D4506">
        <w:t xml:space="preserve"> </w:t>
      </w:r>
      <w:r w:rsidR="00622493" w:rsidRPr="003D4506">
        <w:t>(2014)</w:t>
      </w:r>
      <w:r w:rsidR="003D4506" w:rsidRPr="003D4506">
        <w:t>.</w:t>
      </w:r>
      <w:r w:rsidR="00622493" w:rsidRPr="003D4506">
        <w:t xml:space="preserve"> </w:t>
      </w:r>
      <w:proofErr w:type="gramStart"/>
      <w:r w:rsidR="00622493" w:rsidRPr="003E7F86">
        <w:rPr>
          <w:i/>
          <w:lang w:val="en-US"/>
        </w:rPr>
        <w:t xml:space="preserve">Coastal Dunes and Marshes in </w:t>
      </w:r>
      <w:proofErr w:type="spellStart"/>
      <w:r w:rsidR="00622493" w:rsidRPr="003E7F86">
        <w:rPr>
          <w:i/>
          <w:lang w:val="en-US"/>
        </w:rPr>
        <w:t>Do</w:t>
      </w:r>
      <w:r w:rsidRPr="003E7F86">
        <w:rPr>
          <w:i/>
          <w:lang w:val="en-US"/>
        </w:rPr>
        <w:t>ñ</w:t>
      </w:r>
      <w:r w:rsidR="00622493" w:rsidRPr="003E7F86">
        <w:rPr>
          <w:i/>
          <w:lang w:val="en-US"/>
        </w:rPr>
        <w:t>ana</w:t>
      </w:r>
      <w:proofErr w:type="spellEnd"/>
      <w:r w:rsidR="00622493" w:rsidRPr="003E7F86">
        <w:rPr>
          <w:i/>
          <w:lang w:val="en-US"/>
        </w:rPr>
        <w:t xml:space="preserve"> National Park</w:t>
      </w:r>
      <w:r w:rsidR="00622493" w:rsidRPr="00262DE1">
        <w:rPr>
          <w:lang w:val="en-US"/>
        </w:rPr>
        <w:t>.</w:t>
      </w:r>
      <w:proofErr w:type="gramEnd"/>
      <w:r w:rsidR="00622493" w:rsidRPr="00262DE1">
        <w:rPr>
          <w:lang w:val="en-US"/>
        </w:rPr>
        <w:t xml:space="preserve"> </w:t>
      </w:r>
      <w:r w:rsidR="00333552" w:rsidRPr="00DC1D13">
        <w:rPr>
          <w:lang w:val="en-US"/>
        </w:rPr>
        <w:t>In</w:t>
      </w:r>
      <w:r w:rsidRPr="00DC1D13">
        <w:rPr>
          <w:lang w:val="en-US"/>
        </w:rPr>
        <w:t>:</w:t>
      </w:r>
      <w:r w:rsidR="00333552" w:rsidRPr="00DC1D13">
        <w:rPr>
          <w:lang w:val="en-US"/>
        </w:rPr>
        <w:t xml:space="preserve"> G</w:t>
      </w:r>
      <w:r w:rsidRPr="00DC1D13">
        <w:rPr>
          <w:lang w:val="en-US"/>
        </w:rPr>
        <w:t xml:space="preserve">UTIÉRREZ, </w:t>
      </w:r>
      <w:r w:rsidR="00333552" w:rsidRPr="00DC1D13">
        <w:rPr>
          <w:lang w:val="en-US"/>
        </w:rPr>
        <w:t>F. y G</w:t>
      </w:r>
      <w:r w:rsidRPr="00DC1D13">
        <w:rPr>
          <w:lang w:val="en-US"/>
        </w:rPr>
        <w:t>UTIÉRREZ</w:t>
      </w:r>
      <w:r w:rsidR="00333552" w:rsidRPr="00DC1D13">
        <w:rPr>
          <w:lang w:val="en-US"/>
        </w:rPr>
        <w:t>, M. (</w:t>
      </w:r>
      <w:r w:rsidRPr="00DC1D13">
        <w:rPr>
          <w:lang w:val="en-US"/>
        </w:rPr>
        <w:t>Eds.).</w:t>
      </w:r>
      <w:r w:rsidR="00333552" w:rsidRPr="00DC1D13">
        <w:rPr>
          <w:lang w:val="en-US"/>
        </w:rPr>
        <w:t xml:space="preserve"> </w:t>
      </w:r>
      <w:proofErr w:type="gramStart"/>
      <w:r w:rsidRPr="00DC1D13">
        <w:rPr>
          <w:i/>
          <w:lang w:val="en-US"/>
        </w:rPr>
        <w:t>Landscapes and Land-forms of Spain</w:t>
      </w:r>
      <w:r w:rsidRPr="00DC1D13">
        <w:rPr>
          <w:lang w:val="en-US"/>
        </w:rPr>
        <w:t>.</w:t>
      </w:r>
      <w:proofErr w:type="gramEnd"/>
      <w:r w:rsidRPr="00DC1D13">
        <w:rPr>
          <w:lang w:val="en-US"/>
        </w:rPr>
        <w:t xml:space="preserve"> World Geomorphological Landscapes,</w:t>
      </w:r>
      <w:r w:rsidR="00333552" w:rsidRPr="00DC1D13">
        <w:rPr>
          <w:lang w:val="en-US"/>
        </w:rPr>
        <w:t xml:space="preserve"> Springer Science, pp. </w:t>
      </w:r>
      <w:r w:rsidR="00326761" w:rsidRPr="00DC1D13">
        <w:rPr>
          <w:lang w:val="en-US"/>
        </w:rPr>
        <w:t>229-238.</w:t>
      </w:r>
    </w:p>
    <w:p w:rsidR="00B50C43" w:rsidRPr="00B50C43" w:rsidRDefault="00B50C43" w:rsidP="00B50C43">
      <w:r>
        <w:t xml:space="preserve">SERVICIO PROVINCIAL DE COSTAS EN HUELVA (2008). </w:t>
      </w:r>
      <w:r w:rsidRPr="00CC41D0">
        <w:rPr>
          <w:i/>
        </w:rPr>
        <w:t xml:space="preserve">Deslinde y amojonamiento de los bienes de dominio público marítimo correspondiente a la playa Castilla, entre un punto situado en las cercanías del arroyo del Loro y otro punto situado en la zona denominada Arenas </w:t>
      </w:r>
      <w:r w:rsidRPr="00B50C43">
        <w:rPr>
          <w:i/>
        </w:rPr>
        <w:t>Gordas. Término Municipal de Almonte (Huelva)</w:t>
      </w:r>
      <w:r>
        <w:rPr>
          <w:i/>
        </w:rPr>
        <w:t>. Ref.: DL-68-HUELVA</w:t>
      </w:r>
      <w:r>
        <w:t>. Dirección General de Costas, Ministerio de Medio Ambiente.</w:t>
      </w:r>
    </w:p>
    <w:p w:rsidR="002303A1" w:rsidRPr="00B35688" w:rsidRDefault="002303A1" w:rsidP="002303A1">
      <w:r w:rsidRPr="003E7F86">
        <w:t xml:space="preserve">TRAGSATEC (2007). </w:t>
      </w:r>
      <w:r w:rsidR="003E7F86" w:rsidRPr="00E377B6">
        <w:rPr>
          <w:i/>
        </w:rPr>
        <w:t xml:space="preserve">Estudio técnico justificativo para la delimitación de los terrenos correspondientes al </w:t>
      </w:r>
      <w:r w:rsidRPr="00E377B6">
        <w:rPr>
          <w:i/>
        </w:rPr>
        <w:t>D.P.M-T</w:t>
      </w:r>
      <w:r w:rsidR="003E7F86" w:rsidRPr="00E377B6">
        <w:rPr>
          <w:i/>
        </w:rPr>
        <w:t xml:space="preserve"> en la playa de Castilla entre el Arroyo del Loro y Arenas Gordas </w:t>
      </w:r>
      <w:r w:rsidRPr="00E377B6">
        <w:rPr>
          <w:i/>
        </w:rPr>
        <w:t xml:space="preserve">T.M. </w:t>
      </w:r>
      <w:r w:rsidR="00E377B6" w:rsidRPr="00E377B6">
        <w:rPr>
          <w:i/>
        </w:rPr>
        <w:t>de Almonte</w:t>
      </w:r>
      <w:r w:rsidRPr="00E377B6">
        <w:rPr>
          <w:i/>
        </w:rPr>
        <w:t xml:space="preserve"> (DL - 68 HUELVA)</w:t>
      </w:r>
      <w:r w:rsidRPr="00B35688">
        <w:t>.</w:t>
      </w:r>
    </w:p>
    <w:p w:rsidR="00333552" w:rsidRDefault="00E377B6" w:rsidP="00333552">
      <w:r>
        <w:t>ZAZO, C., DABRIO, C.J.,</w:t>
      </w:r>
      <w:r w:rsidRPr="00E377B6">
        <w:t xml:space="preserve"> </w:t>
      </w:r>
      <w:r>
        <w:t>GOY, J.L.,</w:t>
      </w:r>
      <w:r w:rsidRPr="00E377B6">
        <w:t xml:space="preserve"> </w:t>
      </w:r>
      <w:r>
        <w:t>BORJA, F., SILVA, P.G., LARIO, J., ROQUERO, E., BARDAJÍ, T., CABERO, A., POLO M.D. Y BORJA, C.</w:t>
      </w:r>
      <w:r w:rsidR="00333552">
        <w:t xml:space="preserve"> </w:t>
      </w:r>
      <w:r w:rsidR="00333552" w:rsidRPr="00820E52">
        <w:t>(2011)</w:t>
      </w:r>
      <w:r>
        <w:t>.</w:t>
      </w:r>
      <w:r w:rsidR="00333552" w:rsidRPr="00820E52">
        <w:t xml:space="preserve"> </w:t>
      </w:r>
      <w:r w:rsidR="00333552" w:rsidRPr="00E377B6">
        <w:rPr>
          <w:i/>
        </w:rPr>
        <w:t xml:space="preserve">El complejo eólico de El </w:t>
      </w:r>
      <w:proofErr w:type="spellStart"/>
      <w:r w:rsidR="00333552" w:rsidRPr="00E377B6">
        <w:rPr>
          <w:i/>
        </w:rPr>
        <w:t>Abalario</w:t>
      </w:r>
      <w:proofErr w:type="spellEnd"/>
      <w:r w:rsidR="00333552" w:rsidRPr="00E377B6">
        <w:rPr>
          <w:i/>
        </w:rPr>
        <w:t xml:space="preserve"> (Huelva)</w:t>
      </w:r>
      <w:r>
        <w:t>.</w:t>
      </w:r>
      <w:r w:rsidR="00333552" w:rsidRPr="00820E52">
        <w:t xml:space="preserve"> </w:t>
      </w:r>
      <w:r w:rsidR="003E7F86" w:rsidRPr="00471B43">
        <w:t>In:</w:t>
      </w:r>
      <w:r w:rsidR="003E7F86">
        <w:t xml:space="preserve"> </w:t>
      </w:r>
      <w:r w:rsidR="003E7F86" w:rsidRPr="00471B43">
        <w:t>S</w:t>
      </w:r>
      <w:r w:rsidR="003E7F86">
        <w:t>ANJAUME,</w:t>
      </w:r>
      <w:r w:rsidR="003E7F86" w:rsidRPr="00471B43">
        <w:t xml:space="preserve"> E</w:t>
      </w:r>
      <w:r w:rsidR="003E7F86">
        <w:t>. &amp;</w:t>
      </w:r>
      <w:r w:rsidR="003E7F86" w:rsidRPr="00471B43">
        <w:t xml:space="preserve"> G</w:t>
      </w:r>
      <w:r w:rsidR="003E7F86">
        <w:t>RACIA,</w:t>
      </w:r>
      <w:r w:rsidR="003E7F86" w:rsidRPr="00471B43">
        <w:t xml:space="preserve"> J</w:t>
      </w:r>
      <w:r w:rsidR="003E7F86">
        <w:t>.</w:t>
      </w:r>
      <w:r w:rsidR="003E7F86" w:rsidRPr="00471B43">
        <w:t xml:space="preserve"> (</w:t>
      </w:r>
      <w:r w:rsidR="003E7F86">
        <w:t>E</w:t>
      </w:r>
      <w:r w:rsidR="003E7F86" w:rsidRPr="00471B43">
        <w:t>ds</w:t>
      </w:r>
      <w:r w:rsidR="003E7F86">
        <w:t>.</w:t>
      </w:r>
      <w:r w:rsidR="003E7F86" w:rsidRPr="00471B43">
        <w:t>)</w:t>
      </w:r>
      <w:r w:rsidR="003E7F86">
        <w:t>.</w:t>
      </w:r>
      <w:r w:rsidR="003E7F86" w:rsidRPr="00471B43">
        <w:t xml:space="preserve"> </w:t>
      </w:r>
      <w:r w:rsidR="003E7F86" w:rsidRPr="009143BB">
        <w:rPr>
          <w:i/>
        </w:rPr>
        <w:t>Las dunas en España</w:t>
      </w:r>
      <w:r w:rsidR="009143BB">
        <w:t>.</w:t>
      </w:r>
      <w:r w:rsidR="009143BB" w:rsidRPr="009143BB">
        <w:t xml:space="preserve"> </w:t>
      </w:r>
      <w:r w:rsidR="009143BB">
        <w:t>Sociedad Española de Geomorfología</w:t>
      </w:r>
      <w:r w:rsidR="00273DCC">
        <w:t>, pp</w:t>
      </w:r>
      <w:r>
        <w:t>.</w:t>
      </w:r>
      <w:r w:rsidR="00273DCC">
        <w:t xml:space="preserve"> 407-425.</w:t>
      </w:r>
    </w:p>
    <w:p w:rsidR="00091E7D" w:rsidRDefault="00091E7D" w:rsidP="00333552"/>
    <w:p w:rsidR="00091E7D" w:rsidRDefault="00091E7D" w:rsidP="00333552"/>
    <w:p w:rsidR="00091E7D" w:rsidRDefault="00091E7D" w:rsidP="00333552"/>
    <w:p w:rsidR="00091E7D" w:rsidRPr="00820E52" w:rsidRDefault="00091E7D" w:rsidP="00333552"/>
    <w:p w:rsidR="008B78CA" w:rsidRDefault="008B78CA" w:rsidP="008B78CA">
      <w:r>
        <w:lastRenderedPageBreak/>
        <w:t>Servicios WMS y visores de cartografía digital consultados:</w:t>
      </w:r>
    </w:p>
    <w:p w:rsidR="008B78CA" w:rsidRDefault="00E460D2" w:rsidP="008B78CA">
      <w:pPr>
        <w:pStyle w:val="Texto1"/>
        <w:rPr>
          <w:rStyle w:val="Hipervnculo"/>
          <w:b/>
          <w:bCs/>
        </w:rPr>
      </w:pPr>
      <w:hyperlink r:id="rId52" w:history="1">
        <w:r w:rsidR="008B78CA" w:rsidRPr="006415D7">
          <w:rPr>
            <w:rStyle w:val="Hipervnculo"/>
          </w:rPr>
          <w:t>http://www.ideandalucia.es/wms/ortofoto</w:t>
        </w:r>
      </w:hyperlink>
      <w:proofErr w:type="gramStart"/>
      <w:r w:rsidR="008B78CA" w:rsidRPr="008B78CA">
        <w:rPr>
          <w:rStyle w:val="Hipervnculo"/>
          <w:b/>
          <w:bCs/>
        </w:rPr>
        <w:t>?</w:t>
      </w:r>
      <w:proofErr w:type="gramEnd"/>
    </w:p>
    <w:p w:rsidR="00091E7D" w:rsidRPr="00091E7D" w:rsidRDefault="00091E7D" w:rsidP="008B78CA">
      <w:pPr>
        <w:pStyle w:val="Texto1"/>
        <w:rPr>
          <w:rStyle w:val="Hipervnculo"/>
        </w:rPr>
      </w:pPr>
      <w:r w:rsidRPr="00091E7D">
        <w:rPr>
          <w:rStyle w:val="Hipervnculo"/>
        </w:rPr>
        <w:t>https://www.ign.es/web/comparador_pnoa/index.html</w:t>
      </w:r>
    </w:p>
    <w:p w:rsidR="008B78CA" w:rsidRDefault="00E460D2" w:rsidP="008B78CA">
      <w:pPr>
        <w:pStyle w:val="Texto1"/>
      </w:pPr>
      <w:hyperlink r:id="rId53" w:history="1">
        <w:r w:rsidR="008B78CA" w:rsidRPr="00DF204D">
          <w:rPr>
            <w:rStyle w:val="Hipervnculo"/>
          </w:rPr>
          <w:t>http://www.ign.es/wms/pnoa-historico</w:t>
        </w:r>
      </w:hyperlink>
      <w:proofErr w:type="gramStart"/>
      <w:r w:rsidR="008B78CA" w:rsidRPr="008B4AD9">
        <w:t>?</w:t>
      </w:r>
      <w:proofErr w:type="gramEnd"/>
    </w:p>
    <w:p w:rsidR="008B78CA" w:rsidRDefault="00E460D2" w:rsidP="008B78CA">
      <w:pPr>
        <w:pStyle w:val="Texto1"/>
        <w:rPr>
          <w:rStyle w:val="Hipervnculo"/>
        </w:rPr>
      </w:pPr>
      <w:hyperlink r:id="rId54" w:history="1">
        <w:r w:rsidR="008B78CA" w:rsidRPr="006415D7">
          <w:rPr>
            <w:rStyle w:val="Hipervnculo"/>
          </w:rPr>
          <w:t>http://www.juntadeandalucia.es/medioambiente/mapwms/REDIAM_Geomorfologico_Andalucia</w:t>
        </w:r>
      </w:hyperlink>
      <w:proofErr w:type="gramStart"/>
      <w:r w:rsidR="008B78CA" w:rsidRPr="008B78CA">
        <w:rPr>
          <w:rStyle w:val="Hipervnculo"/>
        </w:rPr>
        <w:t>?</w:t>
      </w:r>
      <w:proofErr w:type="gramEnd"/>
    </w:p>
    <w:p w:rsidR="00091E7D" w:rsidRPr="00B50C43" w:rsidRDefault="00091E7D" w:rsidP="00091E7D">
      <w:pPr>
        <w:pStyle w:val="Texto1"/>
        <w:rPr>
          <w:color w:val="0000FF" w:themeColor="hyperlink"/>
          <w:u w:val="single"/>
        </w:rPr>
      </w:pPr>
      <w:r w:rsidRPr="00091E7D">
        <w:rPr>
          <w:color w:val="0000FF" w:themeColor="hyperlink"/>
          <w:u w:val="single"/>
        </w:rPr>
        <w:t>https://laboratoriorediam.cica.es/comparaWMS/index.html</w:t>
      </w:r>
    </w:p>
    <w:p w:rsidR="008B78CA" w:rsidRDefault="00E460D2" w:rsidP="00B50C43">
      <w:pPr>
        <w:pStyle w:val="Texto1"/>
        <w:rPr>
          <w:rStyle w:val="Hipervnculo"/>
        </w:rPr>
      </w:pPr>
      <w:hyperlink r:id="rId55" w:history="1">
        <w:r w:rsidR="008B78CA" w:rsidRPr="002826BE">
          <w:rPr>
            <w:rStyle w:val="Hipervnculo"/>
          </w:rPr>
          <w:t>http://mapas.igme.es/gis/services/Cartografia_Geologica/IGME_Geode_50/MapServer/WMSServer</w:t>
        </w:r>
      </w:hyperlink>
    </w:p>
    <w:sectPr w:rsidR="008B78CA" w:rsidSect="00507F91">
      <w:headerReference w:type="first" r:id="rId56"/>
      <w:footerReference w:type="first" r:id="rId57"/>
      <w:type w:val="oddPage"/>
      <w:pgSz w:w="11906" w:h="16838" w:code="9"/>
      <w:pgMar w:top="3119" w:right="1134" w:bottom="1418" w:left="1134" w:header="2268"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321F" w:rsidRDefault="007B321F" w:rsidP="00A67753">
      <w:r>
        <w:separator/>
      </w:r>
    </w:p>
  </w:endnote>
  <w:endnote w:type="continuationSeparator" w:id="0">
    <w:p w:rsidR="007B321F" w:rsidRDefault="007B321F" w:rsidP="00A677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yriad Pro">
    <w:altName w:val="Arial"/>
    <w:panose1 w:val="00000000000000000000"/>
    <w:charset w:val="00"/>
    <w:family w:val="swiss"/>
    <w:notTrueType/>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GaramondPro-Regular">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5700163"/>
      <w:docPartObj>
        <w:docPartGallery w:val="Page Numbers (Bottom of Page)"/>
        <w:docPartUnique/>
      </w:docPartObj>
    </w:sdtPr>
    <w:sdtContent>
      <w:p w:rsidR="00E460D2" w:rsidRDefault="00E460D2" w:rsidP="005E5970">
        <w:pPr>
          <w:pStyle w:val="Piedepgina"/>
          <w:jc w:val="center"/>
        </w:pPr>
        <w:r>
          <w:t>–</w:t>
        </w:r>
        <w:r>
          <w:fldChar w:fldCharType="begin"/>
        </w:r>
        <w:r>
          <w:instrText xml:space="preserve"> PAGE  \* Arabic  \* MERGEFORMAT </w:instrText>
        </w:r>
        <w:r>
          <w:fldChar w:fldCharType="separate"/>
        </w:r>
        <w:r w:rsidR="00007CF1">
          <w:rPr>
            <w:noProof/>
          </w:rPr>
          <w:t>4</w:t>
        </w:r>
        <w:r>
          <w:fldChar w:fldCharType="end"/>
        </w:r>
        <w:r>
          <w: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426918"/>
      <w:docPartObj>
        <w:docPartGallery w:val="Page Numbers (Bottom of Page)"/>
        <w:docPartUnique/>
      </w:docPartObj>
    </w:sdtPr>
    <w:sdtContent>
      <w:p w:rsidR="00E460D2" w:rsidRDefault="00E460D2" w:rsidP="00227EF5">
        <w:pPr>
          <w:pStyle w:val="Piedepgina"/>
          <w:jc w:val="center"/>
        </w:pPr>
        <w:r>
          <w:t>–</w:t>
        </w:r>
        <w:r>
          <w:fldChar w:fldCharType="begin"/>
        </w:r>
        <w:r>
          <w:instrText xml:space="preserve"> PAGE  \* Arabic  \* MERGEFORMAT </w:instrText>
        </w:r>
        <w:r>
          <w:fldChar w:fldCharType="separate"/>
        </w:r>
        <w:r w:rsidR="00007CF1">
          <w:rPr>
            <w:noProof/>
          </w:rPr>
          <w:t>3</w:t>
        </w:r>
        <w:r>
          <w:fldChar w:fldCharType="end"/>
        </w:r>
        <w:r>
          <w:t>–</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983015"/>
      <w:docPartObj>
        <w:docPartGallery w:val="Page Numbers (Bottom of Page)"/>
        <w:docPartUnique/>
      </w:docPartObj>
    </w:sdtPr>
    <w:sdtContent>
      <w:p w:rsidR="00E460D2" w:rsidRDefault="00E460D2" w:rsidP="005E6503">
        <w:pPr>
          <w:pStyle w:val="Piedepgina"/>
          <w:spacing w:before="240"/>
          <w:jc w:val="center"/>
        </w:pPr>
        <w:r>
          <w:rPr>
            <w:noProof/>
            <w:lang w:eastAsia="es-ES"/>
          </w:rPr>
          <w:drawing>
            <wp:anchor distT="0" distB="0" distL="114300" distR="114300" simplePos="0" relativeHeight="251677696" behindDoc="1" locked="0" layoutInCell="1" allowOverlap="1" wp14:anchorId="6611A90E" wp14:editId="4E8F72AC">
              <wp:simplePos x="0" y="0"/>
              <wp:positionH relativeFrom="rightMargin">
                <wp:posOffset>-2210435</wp:posOffset>
              </wp:positionH>
              <wp:positionV relativeFrom="page">
                <wp:posOffset>9508490</wp:posOffset>
              </wp:positionV>
              <wp:extent cx="2210400" cy="658800"/>
              <wp:effectExtent l="0" t="0" r="0" b="8255"/>
              <wp:wrapNone/>
              <wp:docPr id="3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los Grupo Tragsa.emf"/>
                      <pic:cNvPicPr/>
                    </pic:nvPicPr>
                    <pic:blipFill>
                      <a:blip r:embed="rId1">
                        <a:extLst>
                          <a:ext uri="{28A0092B-C50C-407E-A947-70E740481C1C}">
                            <a14:useLocalDpi xmlns:a14="http://schemas.microsoft.com/office/drawing/2010/main" val="0"/>
                          </a:ext>
                        </a:extLst>
                      </a:blip>
                      <a:stretch>
                        <a:fillRect/>
                      </a:stretch>
                    </pic:blipFill>
                    <pic:spPr>
                      <a:xfrm>
                        <a:off x="0" y="0"/>
                        <a:ext cx="2210400" cy="658800"/>
                      </a:xfrm>
                      <a:prstGeom prst="rect">
                        <a:avLst/>
                      </a:prstGeom>
                    </pic:spPr>
                  </pic:pic>
                </a:graphicData>
              </a:graphic>
              <wp14:sizeRelH relativeFrom="margin">
                <wp14:pctWidth>0</wp14:pctWidth>
              </wp14:sizeRelH>
              <wp14:sizeRelV relativeFrom="margin">
                <wp14:pctHeight>0</wp14:pctHeight>
              </wp14:sizeRelV>
            </wp:anchor>
          </w:drawing>
        </w:r>
        <w:r w:rsidRPr="00D36C2E">
          <w:t xml:space="preserve">Grupo </w:t>
        </w:r>
        <w:proofErr w:type="spellStart"/>
        <w:r w:rsidRPr="00D36C2E">
          <w:t>Tragsa</w:t>
        </w:r>
        <w:proofErr w:type="spellEnd"/>
        <w:r w:rsidRPr="00D36C2E">
          <w:t xml:space="preserve"> (Grupo SEPI) - Sede Social: Maldonado, 58 - 28006 Madrid - Tel.: 91 3</w:t>
        </w:r>
        <w:r>
          <w:t>22</w:t>
        </w:r>
        <w:r w:rsidRPr="00D36C2E">
          <w:t xml:space="preserve"> </w:t>
        </w:r>
        <w:r>
          <w:t>60</w:t>
        </w:r>
        <w:r w:rsidRPr="00D36C2E">
          <w:t xml:space="preserve"> 00 - www.tragsa.es</w:t>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8894480"/>
      <w:docPartObj>
        <w:docPartGallery w:val="Page Numbers (Bottom of Page)"/>
        <w:docPartUnique/>
      </w:docPartObj>
    </w:sdtPr>
    <w:sdtContent>
      <w:p w:rsidR="00E460D2" w:rsidRDefault="00E460D2" w:rsidP="005E5970">
        <w:pPr>
          <w:pStyle w:val="Piedepgina"/>
          <w:jc w:val="center"/>
        </w:pPr>
        <w:r>
          <w:t>–</w:t>
        </w:r>
        <w:r>
          <w:fldChar w:fldCharType="begin"/>
        </w:r>
        <w:r>
          <w:instrText xml:space="preserve"> PAGE  \* Arabic  \* MERGEFORMAT </w:instrText>
        </w:r>
        <w:r>
          <w:fldChar w:fldCharType="separate"/>
        </w:r>
        <w:r>
          <w:rPr>
            <w:noProof/>
          </w:rPr>
          <w:t>3</w:t>
        </w:r>
        <w:r>
          <w:fldChar w:fldCharType="end"/>
        </w:r>
        <w: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321F" w:rsidRDefault="007B321F" w:rsidP="00A67753">
      <w:r>
        <w:separator/>
      </w:r>
    </w:p>
  </w:footnote>
  <w:footnote w:type="continuationSeparator" w:id="0">
    <w:p w:rsidR="007B321F" w:rsidRDefault="007B321F" w:rsidP="00A677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60D2" w:rsidRDefault="00E460D2" w:rsidP="0086124F">
    <w:pPr>
      <w:pStyle w:val="Piedepgina"/>
      <w:pBdr>
        <w:bottom w:val="single" w:sz="4" w:space="1" w:color="auto"/>
      </w:pBdr>
      <w:jc w:val="left"/>
    </w:pPr>
    <w:r>
      <w:rPr>
        <w:noProof/>
        <w:lang w:eastAsia="es-ES"/>
      </w:rPr>
      <w:drawing>
        <wp:anchor distT="0" distB="0" distL="114300" distR="114300" simplePos="0" relativeHeight="251672576" behindDoc="1" locked="0" layoutInCell="1" allowOverlap="1" wp14:anchorId="0C2660B6" wp14:editId="3758EE45">
          <wp:simplePos x="0" y="0"/>
          <wp:positionH relativeFrom="page">
            <wp:posOffset>720090</wp:posOffset>
          </wp:positionH>
          <wp:positionV relativeFrom="page">
            <wp:posOffset>720090</wp:posOffset>
          </wp:positionV>
          <wp:extent cx="1726200" cy="504000"/>
          <wp:effectExtent l="0" t="0" r="7620" b="0"/>
          <wp:wrapNone/>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Tragsa.emf"/>
                  <pic:cNvPicPr/>
                </pic:nvPicPr>
                <pic:blipFill>
                  <a:blip r:embed="rId1">
                    <a:extLst>
                      <a:ext uri="{28A0092B-C50C-407E-A947-70E740481C1C}">
                        <a14:useLocalDpi xmlns:a14="http://schemas.microsoft.com/office/drawing/2010/main" val="0"/>
                      </a:ext>
                    </a:extLst>
                  </a:blip>
                  <a:stretch>
                    <a:fillRect/>
                  </a:stretch>
                </pic:blipFill>
                <pic:spPr>
                  <a:xfrm>
                    <a:off x="0" y="0"/>
                    <a:ext cx="1726200" cy="504000"/>
                  </a:xfrm>
                  <a:prstGeom prst="rect">
                    <a:avLst/>
                  </a:prstGeom>
                </pic:spPr>
              </pic:pic>
            </a:graphicData>
          </a:graphic>
          <wp14:sizeRelH relativeFrom="margin">
            <wp14:pctWidth>0</wp14:pctWidth>
          </wp14:sizeRelH>
          <wp14:sizeRelV relativeFrom="margin">
            <wp14:pctHeight>0</wp14:pctHeight>
          </wp14:sizeRelV>
        </wp:anchor>
      </w:drawing>
    </w:r>
    <w:sdt>
      <w:sdtPr>
        <w:rPr>
          <w:rStyle w:val="EncabezadoCar"/>
          <w:i/>
        </w:rPr>
        <w:alias w:val="Título"/>
        <w:tag w:val=""/>
        <w:id w:val="-521244096"/>
        <w:dataBinding w:prefixMappings="xmlns:ns0='http://purl.org/dc/elements/1.1/' xmlns:ns1='http://schemas.openxmlformats.org/package/2006/metadata/core-properties' " w:xpath="/ns1:coreProperties[1]/ns0:title[1]" w:storeItemID="{6C3C8BC8-F283-45AE-878A-BAB7291924A1}"/>
        <w:text/>
      </w:sdtPr>
      <w:sdtContent>
        <w:r>
          <w:rPr>
            <w:rStyle w:val="EncabezadoCar"/>
            <w:i/>
          </w:rPr>
          <w:t xml:space="preserve">Estudio preliminar para la delimitación del DPM-T en el tramo de playa Castilla entre la Torre del Loro y </w:t>
        </w:r>
        <w:proofErr w:type="spellStart"/>
        <w:r>
          <w:rPr>
            <w:rStyle w:val="EncabezadoCar"/>
            <w:i/>
          </w:rPr>
          <w:t>Matalascañas</w:t>
        </w:r>
        <w:proofErr w:type="spellEnd"/>
        <w:r>
          <w:rPr>
            <w:rStyle w:val="EncabezadoCar"/>
            <w:i/>
          </w:rPr>
          <w:t>, término municipal de Almonte (Huelva)</w:t>
        </w:r>
      </w:sdtContent>
    </w:sdt>
    <w:r>
      <w:rPr>
        <w:noProof/>
        <w:lang w:eastAsia="es-ES"/>
      </w:rPr>
      <w:drawing>
        <wp:anchor distT="0" distB="0" distL="114300" distR="114300" simplePos="0" relativeHeight="251673600" behindDoc="1" locked="0" layoutInCell="1" allowOverlap="1" wp14:anchorId="69B990B5" wp14:editId="0EF1524A">
          <wp:simplePos x="0" y="0"/>
          <wp:positionH relativeFrom="rightMargin">
            <wp:posOffset>-504190</wp:posOffset>
          </wp:positionH>
          <wp:positionV relativeFrom="outsideMargin">
            <wp:posOffset>-9067165</wp:posOffset>
          </wp:positionV>
          <wp:extent cx="504720" cy="503640"/>
          <wp:effectExtent l="0" t="0" r="0" b="0"/>
          <wp:wrapNone/>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EPI.emf"/>
                  <pic:cNvPicPr/>
                </pic:nvPicPr>
                <pic:blipFill>
                  <a:blip r:embed="rId2">
                    <a:extLst>
                      <a:ext uri="{28A0092B-C50C-407E-A947-70E740481C1C}">
                        <a14:useLocalDpi xmlns:a14="http://schemas.microsoft.com/office/drawing/2010/main" val="0"/>
                      </a:ext>
                    </a:extLst>
                  </a:blip>
                  <a:stretch>
                    <a:fillRect/>
                  </a:stretch>
                </pic:blipFill>
                <pic:spPr>
                  <a:xfrm>
                    <a:off x="0" y="0"/>
                    <a:ext cx="504720" cy="50364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60D2" w:rsidRPr="006474A0" w:rsidRDefault="00E460D2" w:rsidP="004F0571">
    <w:pPr>
      <w:pStyle w:val="Encabezado"/>
      <w:pBdr>
        <w:bottom w:val="single" w:sz="4" w:space="1" w:color="auto"/>
      </w:pBdr>
      <w:tabs>
        <w:tab w:val="clear" w:pos="4252"/>
        <w:tab w:val="clear" w:pos="8504"/>
        <w:tab w:val="left" w:pos="1956"/>
      </w:tabs>
      <w:jc w:val="right"/>
      <w:rPr>
        <w:i/>
        <w:sz w:val="20"/>
        <w:szCs w:val="20"/>
      </w:rPr>
    </w:pPr>
    <w:r>
      <w:rPr>
        <w:noProof/>
        <w:lang w:eastAsia="es-ES"/>
      </w:rPr>
      <w:drawing>
        <wp:anchor distT="0" distB="0" distL="114300" distR="114300" simplePos="0" relativeHeight="251674624" behindDoc="0" locked="0" layoutInCell="1" allowOverlap="1" wp14:anchorId="71D26D90" wp14:editId="30C22B0B">
          <wp:simplePos x="0" y="0"/>
          <wp:positionH relativeFrom="page">
            <wp:posOffset>720090</wp:posOffset>
          </wp:positionH>
          <wp:positionV relativeFrom="page">
            <wp:posOffset>720090</wp:posOffset>
          </wp:positionV>
          <wp:extent cx="1725642" cy="504000"/>
          <wp:effectExtent l="0" t="0" r="8255" b="0"/>
          <wp:wrapNone/>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Tragsa -grises-.emf"/>
                  <pic:cNvPicPr/>
                </pic:nvPicPr>
                <pic:blipFill>
                  <a:blip r:embed="rId1">
                    <a:extLst>
                      <a:ext uri="{28A0092B-C50C-407E-A947-70E740481C1C}">
                        <a14:useLocalDpi xmlns:a14="http://schemas.microsoft.com/office/drawing/2010/main" val="0"/>
                      </a:ext>
                    </a:extLst>
                  </a:blip>
                  <a:stretch>
                    <a:fillRect/>
                  </a:stretch>
                </pic:blipFill>
                <pic:spPr>
                  <a:xfrm>
                    <a:off x="0" y="0"/>
                    <a:ext cx="1725642" cy="504000"/>
                  </a:xfrm>
                  <a:prstGeom prst="rect">
                    <a:avLst/>
                  </a:prstGeom>
                </pic:spPr>
              </pic:pic>
            </a:graphicData>
          </a:graphic>
          <wp14:sizeRelH relativeFrom="margin">
            <wp14:pctWidth>0</wp14:pctWidth>
          </wp14:sizeRelH>
          <wp14:sizeRelV relativeFrom="margin">
            <wp14:pctHeight>0</wp14:pctHeight>
          </wp14:sizeRelV>
        </wp:anchor>
      </w:drawing>
    </w:r>
    <w:sdt>
      <w:sdtPr>
        <w:rPr>
          <w:i/>
          <w:sz w:val="20"/>
          <w:szCs w:val="20"/>
        </w:rPr>
        <w:alias w:val="Título"/>
        <w:tag w:val=""/>
        <w:id w:val="1833023608"/>
        <w:dataBinding w:prefixMappings="xmlns:ns0='http://purl.org/dc/elements/1.1/' xmlns:ns1='http://schemas.openxmlformats.org/package/2006/metadata/core-properties' " w:xpath="/ns1:coreProperties[1]/ns0:title[1]" w:storeItemID="{6C3C8BC8-F283-45AE-878A-BAB7291924A1}"/>
        <w:text/>
      </w:sdtPr>
      <w:sdtContent>
        <w:r>
          <w:rPr>
            <w:i/>
            <w:sz w:val="20"/>
            <w:szCs w:val="20"/>
          </w:rPr>
          <w:t xml:space="preserve">Estudio preliminar para la delimitación del DPM-T en el tramo de playa Castilla entre la Torre del Loro y </w:t>
        </w:r>
        <w:proofErr w:type="spellStart"/>
        <w:r>
          <w:rPr>
            <w:i/>
            <w:sz w:val="20"/>
            <w:szCs w:val="20"/>
          </w:rPr>
          <w:t>Matalascañas</w:t>
        </w:r>
        <w:proofErr w:type="spellEnd"/>
        <w:r>
          <w:rPr>
            <w:i/>
            <w:sz w:val="20"/>
            <w:szCs w:val="20"/>
          </w:rPr>
          <w:t>, término municipal de Almonte (Huelva)</w:t>
        </w:r>
      </w:sdtContent>
    </w:sdt>
    <w:r>
      <w:rPr>
        <w:noProof/>
        <w:lang w:eastAsia="es-ES"/>
      </w:rPr>
      <w:drawing>
        <wp:anchor distT="0" distB="0" distL="114300" distR="114300" simplePos="0" relativeHeight="251675648" behindDoc="0" locked="0" layoutInCell="1" allowOverlap="1" wp14:anchorId="23FA170B" wp14:editId="4C52D6DD">
          <wp:simplePos x="0" y="0"/>
          <wp:positionH relativeFrom="rightMargin">
            <wp:posOffset>-504190</wp:posOffset>
          </wp:positionH>
          <wp:positionV relativeFrom="page">
            <wp:posOffset>720090</wp:posOffset>
          </wp:positionV>
          <wp:extent cx="504000" cy="504000"/>
          <wp:effectExtent l="0" t="0" r="0" b="0"/>
          <wp:wrapNone/>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EPI -grises-.emf"/>
                  <pic:cNvPicPr/>
                </pic:nvPicPr>
                <pic:blipFill>
                  <a:blip r:embed="rId2">
                    <a:extLst>
                      <a:ext uri="{28A0092B-C50C-407E-A947-70E740481C1C}">
                        <a14:useLocalDpi xmlns:a14="http://schemas.microsoft.com/office/drawing/2010/main" val="0"/>
                      </a:ext>
                    </a:extLst>
                  </a:blip>
                  <a:stretch>
                    <a:fillRect/>
                  </a:stretch>
                </pic:blipFill>
                <pic:spPr>
                  <a:xfrm>
                    <a:off x="0" y="0"/>
                    <a:ext cx="504000" cy="50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60D2" w:rsidRPr="00330025" w:rsidRDefault="00E460D2" w:rsidP="00330025">
    <w:pPr>
      <w:pStyle w:val="Encabezado"/>
    </w:pPr>
    <w:r>
      <w:rPr>
        <w:noProof/>
        <w:lang w:eastAsia="es-ES"/>
      </w:rPr>
      <w:drawing>
        <wp:anchor distT="0" distB="0" distL="114300" distR="114300" simplePos="0" relativeHeight="251669504" behindDoc="0" locked="0" layoutInCell="1" allowOverlap="1" wp14:anchorId="32930251" wp14:editId="4CCCB996">
          <wp:simplePos x="0" y="0"/>
          <wp:positionH relativeFrom="page">
            <wp:posOffset>720090</wp:posOffset>
          </wp:positionH>
          <wp:positionV relativeFrom="page">
            <wp:posOffset>720090</wp:posOffset>
          </wp:positionV>
          <wp:extent cx="1725772" cy="504000"/>
          <wp:effectExtent l="0" t="0" r="8255" b="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azpeiti\Desktop\GrupoTragsa_COLOR.emf"/>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725772" cy="504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ES"/>
      </w:rPr>
      <w:drawing>
        <wp:anchor distT="0" distB="0" distL="114300" distR="114300" simplePos="0" relativeHeight="251668480" behindDoc="0" locked="0" layoutInCell="1" allowOverlap="1" wp14:anchorId="64F8995D" wp14:editId="302077E0">
          <wp:simplePos x="0" y="0"/>
          <wp:positionH relativeFrom="rightMargin">
            <wp:posOffset>-504190</wp:posOffset>
          </wp:positionH>
          <wp:positionV relativeFrom="page">
            <wp:posOffset>720090</wp:posOffset>
          </wp:positionV>
          <wp:extent cx="503640" cy="503640"/>
          <wp:effectExtent l="0" t="0" r="0" b="0"/>
          <wp:wrapNone/>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503640" cy="5036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ES"/>
      </w:rPr>
      <w:drawing>
        <wp:anchor distT="0" distB="0" distL="114300" distR="114300" simplePos="0" relativeHeight="251659264" behindDoc="1" locked="0" layoutInCell="1" allowOverlap="1" wp14:anchorId="68A3A636" wp14:editId="692C5DA6">
          <wp:simplePos x="0" y="0"/>
          <wp:positionH relativeFrom="rightMargin">
            <wp:posOffset>-605534</wp:posOffset>
          </wp:positionH>
          <wp:positionV relativeFrom="outsideMargin">
            <wp:posOffset>-9067165</wp:posOffset>
          </wp:positionV>
          <wp:extent cx="594000" cy="594000"/>
          <wp:effectExtent l="0" t="0" r="0" b="0"/>
          <wp:wrapNone/>
          <wp:docPr id="3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EPI.emf"/>
                  <pic:cNvPicPr/>
                </pic:nvPicPr>
                <pic:blipFill>
                  <a:blip r:embed="rId2">
                    <a:extLst>
                      <a:ext uri="{28A0092B-C50C-407E-A947-70E740481C1C}">
                        <a14:useLocalDpi xmlns:a14="http://schemas.microsoft.com/office/drawing/2010/main" val="0"/>
                      </a:ext>
                    </a:extLst>
                  </a:blip>
                  <a:stretch>
                    <a:fillRect/>
                  </a:stretch>
                </pic:blipFill>
                <pic:spPr>
                  <a:xfrm>
                    <a:off x="0" y="0"/>
                    <a:ext cx="594000" cy="59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EncabezadoCar"/>
      </w:rPr>
      <w:alias w:val="Título"/>
      <w:tag w:val=""/>
      <w:id w:val="157583221"/>
      <w:dataBinding w:prefixMappings="xmlns:ns0='http://purl.org/dc/elements/1.1/' xmlns:ns1='http://schemas.openxmlformats.org/package/2006/metadata/core-properties' " w:xpath="/ns1:coreProperties[1]/ns0:title[1]" w:storeItemID="{6C3C8BC8-F283-45AE-878A-BAB7291924A1}"/>
      <w:text/>
    </w:sdtPr>
    <w:sdtContent>
      <w:p w:rsidR="00E460D2" w:rsidRPr="006D2998" w:rsidRDefault="00E460D2" w:rsidP="00227EF5">
        <w:pPr>
          <w:pStyle w:val="Encabezado"/>
          <w:pBdr>
            <w:bottom w:val="single" w:sz="4" w:space="1" w:color="auto"/>
          </w:pBdr>
        </w:pPr>
        <w:r>
          <w:rPr>
            <w:rStyle w:val="EncabezadoCar"/>
          </w:rPr>
          <w:t xml:space="preserve">Estudio preliminar para la delimitación del DPM-T en el tramo de playa Castilla entre la Torre del Loro y </w:t>
        </w:r>
        <w:proofErr w:type="spellStart"/>
        <w:r>
          <w:rPr>
            <w:rStyle w:val="EncabezadoCar"/>
          </w:rPr>
          <w:t>Matalascañas</w:t>
        </w:r>
        <w:proofErr w:type="spellEnd"/>
        <w:r>
          <w:rPr>
            <w:rStyle w:val="EncabezadoCar"/>
          </w:rPr>
          <w:t>, término municipal de Almonte (Huelva)</w: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D8761F"/>
    <w:multiLevelType w:val="multilevel"/>
    <w:tmpl w:val="D90C3FFE"/>
    <w:lvl w:ilvl="0">
      <w:start w:val="1"/>
      <w:numFmt w:val="decimal"/>
      <w:pStyle w:val="Ttulo1"/>
      <w:lvlText w:val="%1."/>
      <w:lvlJc w:val="left"/>
      <w:pPr>
        <w:ind w:left="5111" w:hanging="432"/>
      </w:pPr>
      <w:rPr>
        <w:rFonts w:hint="default"/>
      </w:rPr>
    </w:lvl>
    <w:lvl w:ilvl="1">
      <w:start w:val="1"/>
      <w:numFmt w:val="decimal"/>
      <w:pStyle w:val="Ttulo2"/>
      <w:lvlText w:val="%1.%2."/>
      <w:lvlJc w:val="left"/>
      <w:pPr>
        <w:ind w:left="5255" w:hanging="576"/>
      </w:pPr>
      <w:rPr>
        <w:rFonts w:hint="default"/>
      </w:rPr>
    </w:lvl>
    <w:lvl w:ilvl="2">
      <w:start w:val="1"/>
      <w:numFmt w:val="decimal"/>
      <w:pStyle w:val="Ttulo3"/>
      <w:lvlText w:val="%1.%2.%3."/>
      <w:lvlJc w:val="left"/>
      <w:pPr>
        <w:ind w:left="8235" w:hanging="720"/>
      </w:pPr>
      <w:rPr>
        <w:rFonts w:hint="default"/>
      </w:rPr>
    </w:lvl>
    <w:lvl w:ilvl="3">
      <w:start w:val="1"/>
      <w:numFmt w:val="decimal"/>
      <w:lvlText w:val="%1.%2.%3.%4"/>
      <w:lvlJc w:val="left"/>
      <w:pPr>
        <w:ind w:left="5543" w:hanging="864"/>
      </w:pPr>
      <w:rPr>
        <w:rFonts w:hint="default"/>
      </w:rPr>
    </w:lvl>
    <w:lvl w:ilvl="4">
      <w:start w:val="1"/>
      <w:numFmt w:val="decimal"/>
      <w:pStyle w:val="Ttulo5"/>
      <w:lvlText w:val="%1.%2.%3.%4.%5"/>
      <w:lvlJc w:val="left"/>
      <w:pPr>
        <w:ind w:left="5687" w:hanging="1008"/>
      </w:pPr>
      <w:rPr>
        <w:rFonts w:hint="default"/>
      </w:rPr>
    </w:lvl>
    <w:lvl w:ilvl="5">
      <w:start w:val="1"/>
      <w:numFmt w:val="decimal"/>
      <w:pStyle w:val="Ttulo6"/>
      <w:lvlText w:val="%1.%2.%3.%4.%5.%6"/>
      <w:lvlJc w:val="left"/>
      <w:pPr>
        <w:ind w:left="5831" w:hanging="1152"/>
      </w:pPr>
      <w:rPr>
        <w:rFonts w:hint="default"/>
      </w:rPr>
    </w:lvl>
    <w:lvl w:ilvl="6">
      <w:start w:val="1"/>
      <w:numFmt w:val="decimal"/>
      <w:pStyle w:val="Ttulo7"/>
      <w:lvlText w:val="%1.%2.%3.%4.%5.%6.%7"/>
      <w:lvlJc w:val="left"/>
      <w:pPr>
        <w:ind w:left="5975" w:hanging="1296"/>
      </w:pPr>
      <w:rPr>
        <w:rFonts w:hint="default"/>
      </w:rPr>
    </w:lvl>
    <w:lvl w:ilvl="7">
      <w:start w:val="1"/>
      <w:numFmt w:val="decimal"/>
      <w:pStyle w:val="Ttulo8"/>
      <w:lvlText w:val="%1.%2.%3.%4.%5.%6.%7.%8"/>
      <w:lvlJc w:val="left"/>
      <w:pPr>
        <w:ind w:left="6119" w:hanging="1440"/>
      </w:pPr>
      <w:rPr>
        <w:rFonts w:hint="default"/>
      </w:rPr>
    </w:lvl>
    <w:lvl w:ilvl="8">
      <w:start w:val="1"/>
      <w:numFmt w:val="decimal"/>
      <w:pStyle w:val="Ttulo9"/>
      <w:lvlText w:val="%1.%2.%3.%4.%5.%6.%7.%8.%9"/>
      <w:lvlJc w:val="left"/>
      <w:pPr>
        <w:ind w:left="6263" w:hanging="1584"/>
      </w:pPr>
      <w:rPr>
        <w:rFonts w:hint="default"/>
      </w:rPr>
    </w:lvl>
  </w:abstractNum>
  <w:abstractNum w:abstractNumId="1">
    <w:nsid w:val="361D3327"/>
    <w:multiLevelType w:val="hybridMultilevel"/>
    <w:tmpl w:val="975638E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5E1225D2"/>
    <w:multiLevelType w:val="hybridMultilevel"/>
    <w:tmpl w:val="93CEB59C"/>
    <w:lvl w:ilvl="0" w:tplc="E99EF4B6">
      <w:numFmt w:val="bullet"/>
      <w:lvlText w:val="-"/>
      <w:lvlJc w:val="left"/>
      <w:pPr>
        <w:ind w:left="720" w:hanging="360"/>
      </w:pPr>
      <w:rPr>
        <w:rFonts w:ascii="Cambria" w:eastAsia="Calibri" w:hAnsi="Cambria"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69B21209"/>
    <w:multiLevelType w:val="hybridMultilevel"/>
    <w:tmpl w:val="0E6C9C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6A2F5C25"/>
    <w:multiLevelType w:val="hybridMultilevel"/>
    <w:tmpl w:val="00BC72CC"/>
    <w:lvl w:ilvl="0" w:tplc="3660690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6CA83B5F"/>
    <w:multiLevelType w:val="hybridMultilevel"/>
    <w:tmpl w:val="D65ADB7C"/>
    <w:lvl w:ilvl="0" w:tplc="BB6EFF9E">
      <w:numFmt w:val="bullet"/>
      <w:pStyle w:val="Prrafodelista"/>
      <w:lvlText w:val="–"/>
      <w:lvlJc w:val="left"/>
      <w:pPr>
        <w:ind w:left="720" w:hanging="360"/>
      </w:pPr>
      <w:rPr>
        <w:rFonts w:ascii="Cambria" w:eastAsia="Calibri" w:hAnsi="Cambria" w:cs="Times New Roman" w:hint="default"/>
      </w:rPr>
    </w:lvl>
    <w:lvl w:ilvl="1" w:tplc="4724833E">
      <w:numFmt w:val="bullet"/>
      <w:lvlText w:val=""/>
      <w:lvlJc w:val="left"/>
      <w:pPr>
        <w:ind w:left="1440" w:hanging="360"/>
      </w:pPr>
      <w:rPr>
        <w:rFonts w:ascii="Myriad Pro" w:eastAsia="Times New Roman" w:hAnsi="Myriad Pro" w:cs="Times New Roman"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706116AC"/>
    <w:multiLevelType w:val="hybridMultilevel"/>
    <w:tmpl w:val="F25C5488"/>
    <w:lvl w:ilvl="0" w:tplc="0C0A0001">
      <w:start w:val="1"/>
      <w:numFmt w:val="bullet"/>
      <w:lvlText w:val=""/>
      <w:lvlJc w:val="left"/>
      <w:pPr>
        <w:tabs>
          <w:tab w:val="num" w:pos="1429"/>
        </w:tabs>
        <w:ind w:left="1429" w:hanging="360"/>
      </w:pPr>
      <w:rPr>
        <w:rFonts w:ascii="Symbol" w:hAnsi="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hint="default"/>
      </w:rPr>
    </w:lvl>
    <w:lvl w:ilvl="3" w:tplc="0C0A0001" w:tentative="1">
      <w:start w:val="1"/>
      <w:numFmt w:val="bullet"/>
      <w:lvlText w:val=""/>
      <w:lvlJc w:val="left"/>
      <w:pPr>
        <w:tabs>
          <w:tab w:val="num" w:pos="3589"/>
        </w:tabs>
        <w:ind w:left="3589" w:hanging="360"/>
      </w:pPr>
      <w:rPr>
        <w:rFonts w:ascii="Symbol" w:hAnsi="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hint="default"/>
      </w:rPr>
    </w:lvl>
    <w:lvl w:ilvl="6" w:tplc="0C0A0001" w:tentative="1">
      <w:start w:val="1"/>
      <w:numFmt w:val="bullet"/>
      <w:lvlText w:val=""/>
      <w:lvlJc w:val="left"/>
      <w:pPr>
        <w:tabs>
          <w:tab w:val="num" w:pos="5749"/>
        </w:tabs>
        <w:ind w:left="5749" w:hanging="360"/>
      </w:pPr>
      <w:rPr>
        <w:rFonts w:ascii="Symbol" w:hAnsi="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hint="default"/>
      </w:rPr>
    </w:lvl>
  </w:abstractNum>
  <w:num w:numId="1">
    <w:abstractNumId w:val="5"/>
  </w:num>
  <w:num w:numId="2">
    <w:abstractNumId w:val="0"/>
  </w:num>
  <w:num w:numId="3">
    <w:abstractNumId w:val="3"/>
  </w:num>
  <w:num w:numId="4">
    <w:abstractNumId w:val="4"/>
  </w:num>
  <w:num w:numId="5">
    <w:abstractNumId w:val="1"/>
  </w:num>
  <w:num w:numId="6">
    <w:abstractNumId w:val="2"/>
  </w:num>
  <w:num w:numId="7">
    <w:abstractNumId w:val="6"/>
  </w:num>
  <w:num w:numId="8">
    <w:abstractNumId w:val="0"/>
  </w:num>
  <w:num w:numId="9">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7BF3"/>
    <w:rsid w:val="00000BA5"/>
    <w:rsid w:val="000010C4"/>
    <w:rsid w:val="0000141A"/>
    <w:rsid w:val="00001DEA"/>
    <w:rsid w:val="000048BA"/>
    <w:rsid w:val="00004FF4"/>
    <w:rsid w:val="00006B4B"/>
    <w:rsid w:val="00006D8A"/>
    <w:rsid w:val="00007080"/>
    <w:rsid w:val="00007183"/>
    <w:rsid w:val="000079E5"/>
    <w:rsid w:val="00007CF1"/>
    <w:rsid w:val="0001360C"/>
    <w:rsid w:val="00027DC7"/>
    <w:rsid w:val="00030979"/>
    <w:rsid w:val="0003123F"/>
    <w:rsid w:val="00032120"/>
    <w:rsid w:val="000327FB"/>
    <w:rsid w:val="00033A1E"/>
    <w:rsid w:val="00041CD5"/>
    <w:rsid w:val="00043F8B"/>
    <w:rsid w:val="00045C73"/>
    <w:rsid w:val="0004717D"/>
    <w:rsid w:val="000475FC"/>
    <w:rsid w:val="000515E1"/>
    <w:rsid w:val="00055BA6"/>
    <w:rsid w:val="00055F55"/>
    <w:rsid w:val="00060981"/>
    <w:rsid w:val="00060B87"/>
    <w:rsid w:val="00061462"/>
    <w:rsid w:val="000624FC"/>
    <w:rsid w:val="0006543D"/>
    <w:rsid w:val="0006699F"/>
    <w:rsid w:val="00066A78"/>
    <w:rsid w:val="0007152E"/>
    <w:rsid w:val="00075162"/>
    <w:rsid w:val="00075A50"/>
    <w:rsid w:val="000779E2"/>
    <w:rsid w:val="00082F71"/>
    <w:rsid w:val="000854DE"/>
    <w:rsid w:val="000867B7"/>
    <w:rsid w:val="000875FD"/>
    <w:rsid w:val="00087E32"/>
    <w:rsid w:val="000914D2"/>
    <w:rsid w:val="0009166E"/>
    <w:rsid w:val="00091CF8"/>
    <w:rsid w:val="00091E7D"/>
    <w:rsid w:val="00092AB6"/>
    <w:rsid w:val="000938A6"/>
    <w:rsid w:val="000957CA"/>
    <w:rsid w:val="00095C04"/>
    <w:rsid w:val="0009661B"/>
    <w:rsid w:val="000972CD"/>
    <w:rsid w:val="000A1AEF"/>
    <w:rsid w:val="000A2DB9"/>
    <w:rsid w:val="000A4AD6"/>
    <w:rsid w:val="000A5A82"/>
    <w:rsid w:val="000A7D98"/>
    <w:rsid w:val="000B0DF1"/>
    <w:rsid w:val="000B0FC1"/>
    <w:rsid w:val="000B1177"/>
    <w:rsid w:val="000B3C73"/>
    <w:rsid w:val="000B4529"/>
    <w:rsid w:val="000B46B2"/>
    <w:rsid w:val="000B4F11"/>
    <w:rsid w:val="000B5B8A"/>
    <w:rsid w:val="000B76F1"/>
    <w:rsid w:val="000C0274"/>
    <w:rsid w:val="000C3AAE"/>
    <w:rsid w:val="000C6914"/>
    <w:rsid w:val="000D1C59"/>
    <w:rsid w:val="000D40B5"/>
    <w:rsid w:val="000E0FA4"/>
    <w:rsid w:val="000E116B"/>
    <w:rsid w:val="000E246F"/>
    <w:rsid w:val="000E4FBA"/>
    <w:rsid w:val="000E5A61"/>
    <w:rsid w:val="000E6E8E"/>
    <w:rsid w:val="000E7FDE"/>
    <w:rsid w:val="000F0C08"/>
    <w:rsid w:val="000F5F86"/>
    <w:rsid w:val="000F63A4"/>
    <w:rsid w:val="00100599"/>
    <w:rsid w:val="00100C97"/>
    <w:rsid w:val="001016F6"/>
    <w:rsid w:val="0010242A"/>
    <w:rsid w:val="00102A99"/>
    <w:rsid w:val="00102CAD"/>
    <w:rsid w:val="0010739D"/>
    <w:rsid w:val="00110FC1"/>
    <w:rsid w:val="00111855"/>
    <w:rsid w:val="001120CB"/>
    <w:rsid w:val="00112779"/>
    <w:rsid w:val="001133B4"/>
    <w:rsid w:val="0011516C"/>
    <w:rsid w:val="001153FC"/>
    <w:rsid w:val="0011661F"/>
    <w:rsid w:val="00116E16"/>
    <w:rsid w:val="00117437"/>
    <w:rsid w:val="00120097"/>
    <w:rsid w:val="0012039D"/>
    <w:rsid w:val="00120A7B"/>
    <w:rsid w:val="001215F3"/>
    <w:rsid w:val="0012433E"/>
    <w:rsid w:val="00124B37"/>
    <w:rsid w:val="00124C22"/>
    <w:rsid w:val="00124CC5"/>
    <w:rsid w:val="00126308"/>
    <w:rsid w:val="0012661A"/>
    <w:rsid w:val="001308AE"/>
    <w:rsid w:val="00132A68"/>
    <w:rsid w:val="00134217"/>
    <w:rsid w:val="00142438"/>
    <w:rsid w:val="00142553"/>
    <w:rsid w:val="0014277C"/>
    <w:rsid w:val="00143A01"/>
    <w:rsid w:val="00145357"/>
    <w:rsid w:val="00146DCA"/>
    <w:rsid w:val="00150702"/>
    <w:rsid w:val="00154586"/>
    <w:rsid w:val="00154611"/>
    <w:rsid w:val="00154F90"/>
    <w:rsid w:val="001561D1"/>
    <w:rsid w:val="00156490"/>
    <w:rsid w:val="0015682F"/>
    <w:rsid w:val="00161018"/>
    <w:rsid w:val="00163DC1"/>
    <w:rsid w:val="00163E9C"/>
    <w:rsid w:val="00164CA5"/>
    <w:rsid w:val="001655F1"/>
    <w:rsid w:val="00165F34"/>
    <w:rsid w:val="0016650B"/>
    <w:rsid w:val="00166D58"/>
    <w:rsid w:val="00166DA0"/>
    <w:rsid w:val="00167229"/>
    <w:rsid w:val="001679B0"/>
    <w:rsid w:val="00167D85"/>
    <w:rsid w:val="001725FD"/>
    <w:rsid w:val="001741BA"/>
    <w:rsid w:val="0017740B"/>
    <w:rsid w:val="00181134"/>
    <w:rsid w:val="00181B29"/>
    <w:rsid w:val="00181DC4"/>
    <w:rsid w:val="0018638C"/>
    <w:rsid w:val="001865D5"/>
    <w:rsid w:val="0019028D"/>
    <w:rsid w:val="00190AC1"/>
    <w:rsid w:val="00192AED"/>
    <w:rsid w:val="00192F32"/>
    <w:rsid w:val="00193BEF"/>
    <w:rsid w:val="00194B4E"/>
    <w:rsid w:val="0019523E"/>
    <w:rsid w:val="00195B63"/>
    <w:rsid w:val="001A026B"/>
    <w:rsid w:val="001A0392"/>
    <w:rsid w:val="001A3086"/>
    <w:rsid w:val="001A3782"/>
    <w:rsid w:val="001A4652"/>
    <w:rsid w:val="001A56E6"/>
    <w:rsid w:val="001A6660"/>
    <w:rsid w:val="001A7516"/>
    <w:rsid w:val="001A77BB"/>
    <w:rsid w:val="001B05F9"/>
    <w:rsid w:val="001B1085"/>
    <w:rsid w:val="001B5550"/>
    <w:rsid w:val="001B63A8"/>
    <w:rsid w:val="001B66E9"/>
    <w:rsid w:val="001C1050"/>
    <w:rsid w:val="001C25D3"/>
    <w:rsid w:val="001C280A"/>
    <w:rsid w:val="001C3D56"/>
    <w:rsid w:val="001C53CC"/>
    <w:rsid w:val="001D01C4"/>
    <w:rsid w:val="001D0E30"/>
    <w:rsid w:val="001D1312"/>
    <w:rsid w:val="001D1B93"/>
    <w:rsid w:val="001D43D6"/>
    <w:rsid w:val="001D548B"/>
    <w:rsid w:val="001D55C0"/>
    <w:rsid w:val="001D58C9"/>
    <w:rsid w:val="001D683D"/>
    <w:rsid w:val="001D705D"/>
    <w:rsid w:val="001E38DE"/>
    <w:rsid w:val="001E50C2"/>
    <w:rsid w:val="001E5171"/>
    <w:rsid w:val="001E7549"/>
    <w:rsid w:val="001F00F6"/>
    <w:rsid w:val="001F0403"/>
    <w:rsid w:val="001F18B4"/>
    <w:rsid w:val="001F253B"/>
    <w:rsid w:val="001F27A9"/>
    <w:rsid w:val="001F3CBF"/>
    <w:rsid w:val="001F5BD8"/>
    <w:rsid w:val="001F715F"/>
    <w:rsid w:val="001F7B48"/>
    <w:rsid w:val="00200928"/>
    <w:rsid w:val="00201F21"/>
    <w:rsid w:val="00205C84"/>
    <w:rsid w:val="00210690"/>
    <w:rsid w:val="00211186"/>
    <w:rsid w:val="002119A8"/>
    <w:rsid w:val="002135F4"/>
    <w:rsid w:val="00214027"/>
    <w:rsid w:val="002148BD"/>
    <w:rsid w:val="0021549B"/>
    <w:rsid w:val="00215559"/>
    <w:rsid w:val="00215D7B"/>
    <w:rsid w:val="0021631D"/>
    <w:rsid w:val="0022121D"/>
    <w:rsid w:val="0022383C"/>
    <w:rsid w:val="0022469D"/>
    <w:rsid w:val="002258C3"/>
    <w:rsid w:val="00226D0E"/>
    <w:rsid w:val="00227676"/>
    <w:rsid w:val="00227EF5"/>
    <w:rsid w:val="002303A1"/>
    <w:rsid w:val="002332CD"/>
    <w:rsid w:val="002337DC"/>
    <w:rsid w:val="002354DD"/>
    <w:rsid w:val="00236360"/>
    <w:rsid w:val="00236A69"/>
    <w:rsid w:val="002424C3"/>
    <w:rsid w:val="00242F33"/>
    <w:rsid w:val="002444E1"/>
    <w:rsid w:val="00244973"/>
    <w:rsid w:val="002464C1"/>
    <w:rsid w:val="002467B8"/>
    <w:rsid w:val="00250575"/>
    <w:rsid w:val="00251AED"/>
    <w:rsid w:val="00251F17"/>
    <w:rsid w:val="002520F7"/>
    <w:rsid w:val="00252209"/>
    <w:rsid w:val="00254F9E"/>
    <w:rsid w:val="002551A9"/>
    <w:rsid w:val="00261674"/>
    <w:rsid w:val="00262DE1"/>
    <w:rsid w:val="002645CF"/>
    <w:rsid w:val="00264853"/>
    <w:rsid w:val="00265448"/>
    <w:rsid w:val="002668AC"/>
    <w:rsid w:val="0026732D"/>
    <w:rsid w:val="00272974"/>
    <w:rsid w:val="00273DCC"/>
    <w:rsid w:val="0027584C"/>
    <w:rsid w:val="002777E1"/>
    <w:rsid w:val="0028133D"/>
    <w:rsid w:val="0028165F"/>
    <w:rsid w:val="00281F90"/>
    <w:rsid w:val="00282E64"/>
    <w:rsid w:val="002834A5"/>
    <w:rsid w:val="00283DB4"/>
    <w:rsid w:val="00284396"/>
    <w:rsid w:val="0028721F"/>
    <w:rsid w:val="00290793"/>
    <w:rsid w:val="002916DB"/>
    <w:rsid w:val="002936CC"/>
    <w:rsid w:val="00295E60"/>
    <w:rsid w:val="00296AF5"/>
    <w:rsid w:val="002A0886"/>
    <w:rsid w:val="002A11F5"/>
    <w:rsid w:val="002A2D24"/>
    <w:rsid w:val="002A329E"/>
    <w:rsid w:val="002A3B3C"/>
    <w:rsid w:val="002A5AF2"/>
    <w:rsid w:val="002A6A1B"/>
    <w:rsid w:val="002B1E5B"/>
    <w:rsid w:val="002B1EA2"/>
    <w:rsid w:val="002B3428"/>
    <w:rsid w:val="002B77C5"/>
    <w:rsid w:val="002B7C2A"/>
    <w:rsid w:val="002C0AC6"/>
    <w:rsid w:val="002C222A"/>
    <w:rsid w:val="002C4787"/>
    <w:rsid w:val="002C6A6F"/>
    <w:rsid w:val="002D1135"/>
    <w:rsid w:val="002D3B19"/>
    <w:rsid w:val="002E27C4"/>
    <w:rsid w:val="002E419E"/>
    <w:rsid w:val="002E426E"/>
    <w:rsid w:val="002E508E"/>
    <w:rsid w:val="002E5B4E"/>
    <w:rsid w:val="002E6ABC"/>
    <w:rsid w:val="002E6D3E"/>
    <w:rsid w:val="002F036C"/>
    <w:rsid w:val="002F1BC2"/>
    <w:rsid w:val="002F2715"/>
    <w:rsid w:val="002F4377"/>
    <w:rsid w:val="002F4EB4"/>
    <w:rsid w:val="002F52FB"/>
    <w:rsid w:val="002F5F07"/>
    <w:rsid w:val="00300BD5"/>
    <w:rsid w:val="00300F80"/>
    <w:rsid w:val="00301591"/>
    <w:rsid w:val="003016FA"/>
    <w:rsid w:val="003019F3"/>
    <w:rsid w:val="00301D7C"/>
    <w:rsid w:val="003026F2"/>
    <w:rsid w:val="00303287"/>
    <w:rsid w:val="003044CA"/>
    <w:rsid w:val="00305776"/>
    <w:rsid w:val="00306202"/>
    <w:rsid w:val="00306929"/>
    <w:rsid w:val="00306C92"/>
    <w:rsid w:val="00306E06"/>
    <w:rsid w:val="00307221"/>
    <w:rsid w:val="0030747F"/>
    <w:rsid w:val="00310FD2"/>
    <w:rsid w:val="003129EE"/>
    <w:rsid w:val="003131A9"/>
    <w:rsid w:val="00313580"/>
    <w:rsid w:val="0031459E"/>
    <w:rsid w:val="0031482C"/>
    <w:rsid w:val="0031545B"/>
    <w:rsid w:val="00316ED6"/>
    <w:rsid w:val="00316EE7"/>
    <w:rsid w:val="00321278"/>
    <w:rsid w:val="003217B7"/>
    <w:rsid w:val="003245CE"/>
    <w:rsid w:val="00324BDB"/>
    <w:rsid w:val="0032575B"/>
    <w:rsid w:val="00325943"/>
    <w:rsid w:val="003259E3"/>
    <w:rsid w:val="00325FA6"/>
    <w:rsid w:val="003260C8"/>
    <w:rsid w:val="003261D2"/>
    <w:rsid w:val="00326761"/>
    <w:rsid w:val="00330025"/>
    <w:rsid w:val="00330313"/>
    <w:rsid w:val="00330591"/>
    <w:rsid w:val="00332C58"/>
    <w:rsid w:val="00333382"/>
    <w:rsid w:val="00333552"/>
    <w:rsid w:val="0033516C"/>
    <w:rsid w:val="003378E1"/>
    <w:rsid w:val="00341EF4"/>
    <w:rsid w:val="00342F42"/>
    <w:rsid w:val="00344285"/>
    <w:rsid w:val="00345FFA"/>
    <w:rsid w:val="00346EA1"/>
    <w:rsid w:val="00355DB2"/>
    <w:rsid w:val="00357641"/>
    <w:rsid w:val="003622E3"/>
    <w:rsid w:val="003623BB"/>
    <w:rsid w:val="00362B33"/>
    <w:rsid w:val="00362FB8"/>
    <w:rsid w:val="00363481"/>
    <w:rsid w:val="00364F70"/>
    <w:rsid w:val="00365F0D"/>
    <w:rsid w:val="003663ED"/>
    <w:rsid w:val="0036687E"/>
    <w:rsid w:val="003668AC"/>
    <w:rsid w:val="0036705F"/>
    <w:rsid w:val="003677AC"/>
    <w:rsid w:val="00367F1E"/>
    <w:rsid w:val="00372451"/>
    <w:rsid w:val="003761D6"/>
    <w:rsid w:val="00380060"/>
    <w:rsid w:val="00380856"/>
    <w:rsid w:val="003818BF"/>
    <w:rsid w:val="00381F1F"/>
    <w:rsid w:val="003820D1"/>
    <w:rsid w:val="00385B4C"/>
    <w:rsid w:val="0038619C"/>
    <w:rsid w:val="003869C4"/>
    <w:rsid w:val="00386DF2"/>
    <w:rsid w:val="00387C50"/>
    <w:rsid w:val="003905F4"/>
    <w:rsid w:val="0039160B"/>
    <w:rsid w:val="003922DB"/>
    <w:rsid w:val="00392AD5"/>
    <w:rsid w:val="00393051"/>
    <w:rsid w:val="0039353D"/>
    <w:rsid w:val="0039489D"/>
    <w:rsid w:val="003965F0"/>
    <w:rsid w:val="00396BF9"/>
    <w:rsid w:val="003975A6"/>
    <w:rsid w:val="003A022A"/>
    <w:rsid w:val="003A303D"/>
    <w:rsid w:val="003A31D5"/>
    <w:rsid w:val="003A33F4"/>
    <w:rsid w:val="003A48B9"/>
    <w:rsid w:val="003A7DF8"/>
    <w:rsid w:val="003B0D16"/>
    <w:rsid w:val="003B0E3C"/>
    <w:rsid w:val="003B260B"/>
    <w:rsid w:val="003B35F9"/>
    <w:rsid w:val="003B5CF5"/>
    <w:rsid w:val="003B6ED4"/>
    <w:rsid w:val="003C1C0A"/>
    <w:rsid w:val="003C4039"/>
    <w:rsid w:val="003D159D"/>
    <w:rsid w:val="003D21BE"/>
    <w:rsid w:val="003D4506"/>
    <w:rsid w:val="003D4F6D"/>
    <w:rsid w:val="003D65BF"/>
    <w:rsid w:val="003D7AB7"/>
    <w:rsid w:val="003E1735"/>
    <w:rsid w:val="003E260B"/>
    <w:rsid w:val="003E32EF"/>
    <w:rsid w:val="003E75C8"/>
    <w:rsid w:val="003E7F86"/>
    <w:rsid w:val="003F12FC"/>
    <w:rsid w:val="003F1700"/>
    <w:rsid w:val="003F2FD8"/>
    <w:rsid w:val="003F4BE9"/>
    <w:rsid w:val="003F7155"/>
    <w:rsid w:val="00404120"/>
    <w:rsid w:val="00405112"/>
    <w:rsid w:val="00405CF3"/>
    <w:rsid w:val="00406710"/>
    <w:rsid w:val="0041147C"/>
    <w:rsid w:val="0041219F"/>
    <w:rsid w:val="00412498"/>
    <w:rsid w:val="0041268A"/>
    <w:rsid w:val="00412EF5"/>
    <w:rsid w:val="0041752A"/>
    <w:rsid w:val="00417C37"/>
    <w:rsid w:val="004204C5"/>
    <w:rsid w:val="004226FD"/>
    <w:rsid w:val="004246F2"/>
    <w:rsid w:val="00425B18"/>
    <w:rsid w:val="004306BF"/>
    <w:rsid w:val="00442A7F"/>
    <w:rsid w:val="00443FB6"/>
    <w:rsid w:val="00444ADB"/>
    <w:rsid w:val="00446D9A"/>
    <w:rsid w:val="004524D8"/>
    <w:rsid w:val="00453877"/>
    <w:rsid w:val="004557A7"/>
    <w:rsid w:val="00455954"/>
    <w:rsid w:val="00456113"/>
    <w:rsid w:val="00461D42"/>
    <w:rsid w:val="00464EB9"/>
    <w:rsid w:val="00465A27"/>
    <w:rsid w:val="004673CE"/>
    <w:rsid w:val="004677FB"/>
    <w:rsid w:val="00467972"/>
    <w:rsid w:val="00471B43"/>
    <w:rsid w:val="00475829"/>
    <w:rsid w:val="00482BCE"/>
    <w:rsid w:val="0048460B"/>
    <w:rsid w:val="0048543F"/>
    <w:rsid w:val="00485B33"/>
    <w:rsid w:val="0048710B"/>
    <w:rsid w:val="00497EB7"/>
    <w:rsid w:val="004A05CE"/>
    <w:rsid w:val="004A140A"/>
    <w:rsid w:val="004A2E34"/>
    <w:rsid w:val="004A3712"/>
    <w:rsid w:val="004A5D01"/>
    <w:rsid w:val="004A73A0"/>
    <w:rsid w:val="004B42EA"/>
    <w:rsid w:val="004B4824"/>
    <w:rsid w:val="004B4A59"/>
    <w:rsid w:val="004B75F0"/>
    <w:rsid w:val="004C0205"/>
    <w:rsid w:val="004C23C5"/>
    <w:rsid w:val="004C7106"/>
    <w:rsid w:val="004D08D7"/>
    <w:rsid w:val="004D1D1B"/>
    <w:rsid w:val="004D287A"/>
    <w:rsid w:val="004D2F86"/>
    <w:rsid w:val="004D444E"/>
    <w:rsid w:val="004D53AA"/>
    <w:rsid w:val="004E167E"/>
    <w:rsid w:val="004E2B01"/>
    <w:rsid w:val="004E528A"/>
    <w:rsid w:val="004E57DD"/>
    <w:rsid w:val="004E65A6"/>
    <w:rsid w:val="004F00E8"/>
    <w:rsid w:val="004F0571"/>
    <w:rsid w:val="004F0C66"/>
    <w:rsid w:val="004F1AF6"/>
    <w:rsid w:val="004F3442"/>
    <w:rsid w:val="004F3766"/>
    <w:rsid w:val="004F47C6"/>
    <w:rsid w:val="004F6178"/>
    <w:rsid w:val="004F7E71"/>
    <w:rsid w:val="0050195E"/>
    <w:rsid w:val="00501CFB"/>
    <w:rsid w:val="00505A47"/>
    <w:rsid w:val="00506526"/>
    <w:rsid w:val="00507B78"/>
    <w:rsid w:val="00507F91"/>
    <w:rsid w:val="00511F39"/>
    <w:rsid w:val="00513D60"/>
    <w:rsid w:val="00516D3C"/>
    <w:rsid w:val="00517041"/>
    <w:rsid w:val="005211DF"/>
    <w:rsid w:val="00524831"/>
    <w:rsid w:val="00524A35"/>
    <w:rsid w:val="00532807"/>
    <w:rsid w:val="00533207"/>
    <w:rsid w:val="0053337E"/>
    <w:rsid w:val="00535386"/>
    <w:rsid w:val="00535436"/>
    <w:rsid w:val="00536685"/>
    <w:rsid w:val="0053764A"/>
    <w:rsid w:val="005453FB"/>
    <w:rsid w:val="00546565"/>
    <w:rsid w:val="0054773C"/>
    <w:rsid w:val="00550DA4"/>
    <w:rsid w:val="005569E8"/>
    <w:rsid w:val="00560B8E"/>
    <w:rsid w:val="005615DF"/>
    <w:rsid w:val="00562CA4"/>
    <w:rsid w:val="00564EB6"/>
    <w:rsid w:val="0057149A"/>
    <w:rsid w:val="0057395F"/>
    <w:rsid w:val="00575744"/>
    <w:rsid w:val="005770D3"/>
    <w:rsid w:val="005814AC"/>
    <w:rsid w:val="00581850"/>
    <w:rsid w:val="00582C8A"/>
    <w:rsid w:val="00585BC3"/>
    <w:rsid w:val="00585D50"/>
    <w:rsid w:val="00586204"/>
    <w:rsid w:val="005902B8"/>
    <w:rsid w:val="005913BA"/>
    <w:rsid w:val="005913F5"/>
    <w:rsid w:val="00592E57"/>
    <w:rsid w:val="00595B06"/>
    <w:rsid w:val="00597DA1"/>
    <w:rsid w:val="005A0004"/>
    <w:rsid w:val="005A161D"/>
    <w:rsid w:val="005A1796"/>
    <w:rsid w:val="005A1AE3"/>
    <w:rsid w:val="005A2CE9"/>
    <w:rsid w:val="005A36D3"/>
    <w:rsid w:val="005A4FA1"/>
    <w:rsid w:val="005A7C04"/>
    <w:rsid w:val="005B019F"/>
    <w:rsid w:val="005B138F"/>
    <w:rsid w:val="005B25BE"/>
    <w:rsid w:val="005B2CF4"/>
    <w:rsid w:val="005B39A0"/>
    <w:rsid w:val="005B4E68"/>
    <w:rsid w:val="005B595F"/>
    <w:rsid w:val="005B6CAD"/>
    <w:rsid w:val="005C1078"/>
    <w:rsid w:val="005C172C"/>
    <w:rsid w:val="005C1E7D"/>
    <w:rsid w:val="005C34D9"/>
    <w:rsid w:val="005C7B16"/>
    <w:rsid w:val="005D0751"/>
    <w:rsid w:val="005D2CE2"/>
    <w:rsid w:val="005D3CEC"/>
    <w:rsid w:val="005D4322"/>
    <w:rsid w:val="005D4806"/>
    <w:rsid w:val="005D502B"/>
    <w:rsid w:val="005D54F5"/>
    <w:rsid w:val="005E011D"/>
    <w:rsid w:val="005E18B8"/>
    <w:rsid w:val="005E1B20"/>
    <w:rsid w:val="005E1EB4"/>
    <w:rsid w:val="005E20D2"/>
    <w:rsid w:val="005E423B"/>
    <w:rsid w:val="005E5970"/>
    <w:rsid w:val="005E60B9"/>
    <w:rsid w:val="005E6503"/>
    <w:rsid w:val="005E6C08"/>
    <w:rsid w:val="005E7329"/>
    <w:rsid w:val="005F2E03"/>
    <w:rsid w:val="005F3B79"/>
    <w:rsid w:val="005F4405"/>
    <w:rsid w:val="005F476A"/>
    <w:rsid w:val="005F5811"/>
    <w:rsid w:val="005F5947"/>
    <w:rsid w:val="00601087"/>
    <w:rsid w:val="006020E5"/>
    <w:rsid w:val="00603C57"/>
    <w:rsid w:val="00604C75"/>
    <w:rsid w:val="00621961"/>
    <w:rsid w:val="00621968"/>
    <w:rsid w:val="00621989"/>
    <w:rsid w:val="00622493"/>
    <w:rsid w:val="0062421B"/>
    <w:rsid w:val="00624A60"/>
    <w:rsid w:val="00624ADC"/>
    <w:rsid w:val="006264EC"/>
    <w:rsid w:val="00630606"/>
    <w:rsid w:val="00630C49"/>
    <w:rsid w:val="00630D75"/>
    <w:rsid w:val="00630FA0"/>
    <w:rsid w:val="006312EB"/>
    <w:rsid w:val="00632A30"/>
    <w:rsid w:val="00634A94"/>
    <w:rsid w:val="0063583F"/>
    <w:rsid w:val="00635EEF"/>
    <w:rsid w:val="006370A1"/>
    <w:rsid w:val="006375BC"/>
    <w:rsid w:val="00640552"/>
    <w:rsid w:val="00640D07"/>
    <w:rsid w:val="00642239"/>
    <w:rsid w:val="00642FF5"/>
    <w:rsid w:val="00645BE0"/>
    <w:rsid w:val="006474A0"/>
    <w:rsid w:val="00650368"/>
    <w:rsid w:val="00651908"/>
    <w:rsid w:val="00653390"/>
    <w:rsid w:val="006545BE"/>
    <w:rsid w:val="006551B2"/>
    <w:rsid w:val="00655512"/>
    <w:rsid w:val="00655C99"/>
    <w:rsid w:val="00655CF6"/>
    <w:rsid w:val="00656BB3"/>
    <w:rsid w:val="006570A3"/>
    <w:rsid w:val="006574F8"/>
    <w:rsid w:val="00657C88"/>
    <w:rsid w:val="00660391"/>
    <w:rsid w:val="006633F5"/>
    <w:rsid w:val="00663874"/>
    <w:rsid w:val="006638B2"/>
    <w:rsid w:val="00664751"/>
    <w:rsid w:val="0066557D"/>
    <w:rsid w:val="00666709"/>
    <w:rsid w:val="00667067"/>
    <w:rsid w:val="00671421"/>
    <w:rsid w:val="006725CE"/>
    <w:rsid w:val="0067360C"/>
    <w:rsid w:val="006805E3"/>
    <w:rsid w:val="00681378"/>
    <w:rsid w:val="006848E7"/>
    <w:rsid w:val="00686467"/>
    <w:rsid w:val="006909F3"/>
    <w:rsid w:val="00690D8A"/>
    <w:rsid w:val="0069276B"/>
    <w:rsid w:val="00693CA2"/>
    <w:rsid w:val="00694361"/>
    <w:rsid w:val="00695A69"/>
    <w:rsid w:val="006962F7"/>
    <w:rsid w:val="00696DF6"/>
    <w:rsid w:val="0069740B"/>
    <w:rsid w:val="006978BB"/>
    <w:rsid w:val="006A15D7"/>
    <w:rsid w:val="006B0F91"/>
    <w:rsid w:val="006B602B"/>
    <w:rsid w:val="006B68D9"/>
    <w:rsid w:val="006B7402"/>
    <w:rsid w:val="006C223C"/>
    <w:rsid w:val="006C50EA"/>
    <w:rsid w:val="006D22CA"/>
    <w:rsid w:val="006D2998"/>
    <w:rsid w:val="006D4077"/>
    <w:rsid w:val="006D44DF"/>
    <w:rsid w:val="006D5899"/>
    <w:rsid w:val="006D5908"/>
    <w:rsid w:val="006D5F36"/>
    <w:rsid w:val="006D784A"/>
    <w:rsid w:val="006E027B"/>
    <w:rsid w:val="006E1001"/>
    <w:rsid w:val="006E16FA"/>
    <w:rsid w:val="006E2FBB"/>
    <w:rsid w:val="006E513E"/>
    <w:rsid w:val="006E6A99"/>
    <w:rsid w:val="006F12DF"/>
    <w:rsid w:val="006F1E4C"/>
    <w:rsid w:val="006F3642"/>
    <w:rsid w:val="007048A4"/>
    <w:rsid w:val="00704FED"/>
    <w:rsid w:val="00706E76"/>
    <w:rsid w:val="0070714B"/>
    <w:rsid w:val="00707CB0"/>
    <w:rsid w:val="00710967"/>
    <w:rsid w:val="00711842"/>
    <w:rsid w:val="00711AAD"/>
    <w:rsid w:val="0071246B"/>
    <w:rsid w:val="00712C4D"/>
    <w:rsid w:val="00713565"/>
    <w:rsid w:val="0071556F"/>
    <w:rsid w:val="007155FE"/>
    <w:rsid w:val="007157E4"/>
    <w:rsid w:val="007162A3"/>
    <w:rsid w:val="00722F5F"/>
    <w:rsid w:val="0072385A"/>
    <w:rsid w:val="00724A11"/>
    <w:rsid w:val="007259D7"/>
    <w:rsid w:val="00725EB9"/>
    <w:rsid w:val="00726A7D"/>
    <w:rsid w:val="00727EB7"/>
    <w:rsid w:val="00730ECF"/>
    <w:rsid w:val="00731938"/>
    <w:rsid w:val="00732023"/>
    <w:rsid w:val="00733CDB"/>
    <w:rsid w:val="00737429"/>
    <w:rsid w:val="007400F0"/>
    <w:rsid w:val="00741A18"/>
    <w:rsid w:val="0074518A"/>
    <w:rsid w:val="007471A6"/>
    <w:rsid w:val="00750636"/>
    <w:rsid w:val="00751C16"/>
    <w:rsid w:val="0075263D"/>
    <w:rsid w:val="00754945"/>
    <w:rsid w:val="00756913"/>
    <w:rsid w:val="00760AE9"/>
    <w:rsid w:val="007636E9"/>
    <w:rsid w:val="007647F7"/>
    <w:rsid w:val="007703F2"/>
    <w:rsid w:val="00770CEF"/>
    <w:rsid w:val="00771F12"/>
    <w:rsid w:val="007720D0"/>
    <w:rsid w:val="00773D89"/>
    <w:rsid w:val="00774CC5"/>
    <w:rsid w:val="00781293"/>
    <w:rsid w:val="00781372"/>
    <w:rsid w:val="00782F12"/>
    <w:rsid w:val="00782F15"/>
    <w:rsid w:val="00784601"/>
    <w:rsid w:val="0079156E"/>
    <w:rsid w:val="00794486"/>
    <w:rsid w:val="00795333"/>
    <w:rsid w:val="00795814"/>
    <w:rsid w:val="00796253"/>
    <w:rsid w:val="00796352"/>
    <w:rsid w:val="0079707D"/>
    <w:rsid w:val="007978F3"/>
    <w:rsid w:val="00797F7D"/>
    <w:rsid w:val="007A0A45"/>
    <w:rsid w:val="007A2288"/>
    <w:rsid w:val="007A2DC1"/>
    <w:rsid w:val="007A34E8"/>
    <w:rsid w:val="007A4F79"/>
    <w:rsid w:val="007A5E76"/>
    <w:rsid w:val="007A663B"/>
    <w:rsid w:val="007A6D1D"/>
    <w:rsid w:val="007B3102"/>
    <w:rsid w:val="007B321F"/>
    <w:rsid w:val="007B37CD"/>
    <w:rsid w:val="007B5439"/>
    <w:rsid w:val="007B5843"/>
    <w:rsid w:val="007C16CA"/>
    <w:rsid w:val="007C42B5"/>
    <w:rsid w:val="007C480D"/>
    <w:rsid w:val="007C6125"/>
    <w:rsid w:val="007C6F97"/>
    <w:rsid w:val="007D5841"/>
    <w:rsid w:val="007D7696"/>
    <w:rsid w:val="007E071E"/>
    <w:rsid w:val="007E2C1D"/>
    <w:rsid w:val="007E3534"/>
    <w:rsid w:val="007E3F45"/>
    <w:rsid w:val="007E5E6F"/>
    <w:rsid w:val="007E7EF9"/>
    <w:rsid w:val="007F0742"/>
    <w:rsid w:val="007F1EAF"/>
    <w:rsid w:val="007F6098"/>
    <w:rsid w:val="00800D45"/>
    <w:rsid w:val="0080469A"/>
    <w:rsid w:val="0080505D"/>
    <w:rsid w:val="008121AC"/>
    <w:rsid w:val="00814F7D"/>
    <w:rsid w:val="00815F51"/>
    <w:rsid w:val="00820E52"/>
    <w:rsid w:val="00822241"/>
    <w:rsid w:val="00822261"/>
    <w:rsid w:val="008227D7"/>
    <w:rsid w:val="00824092"/>
    <w:rsid w:val="00826108"/>
    <w:rsid w:val="0082652B"/>
    <w:rsid w:val="00827661"/>
    <w:rsid w:val="00832876"/>
    <w:rsid w:val="00833474"/>
    <w:rsid w:val="008345CD"/>
    <w:rsid w:val="008361A1"/>
    <w:rsid w:val="00836434"/>
    <w:rsid w:val="0084312C"/>
    <w:rsid w:val="00844F67"/>
    <w:rsid w:val="00845226"/>
    <w:rsid w:val="00846D69"/>
    <w:rsid w:val="00846FDE"/>
    <w:rsid w:val="00847206"/>
    <w:rsid w:val="00851547"/>
    <w:rsid w:val="0085272B"/>
    <w:rsid w:val="00852934"/>
    <w:rsid w:val="00855437"/>
    <w:rsid w:val="00856729"/>
    <w:rsid w:val="00860057"/>
    <w:rsid w:val="0086124F"/>
    <w:rsid w:val="00861299"/>
    <w:rsid w:val="00863051"/>
    <w:rsid w:val="008661E7"/>
    <w:rsid w:val="00866A09"/>
    <w:rsid w:val="00867B6C"/>
    <w:rsid w:val="00867F6F"/>
    <w:rsid w:val="008702A4"/>
    <w:rsid w:val="008705F9"/>
    <w:rsid w:val="00870A45"/>
    <w:rsid w:val="00873786"/>
    <w:rsid w:val="00873E9D"/>
    <w:rsid w:val="00877BBF"/>
    <w:rsid w:val="008802CB"/>
    <w:rsid w:val="008809A0"/>
    <w:rsid w:val="00881E47"/>
    <w:rsid w:val="00882081"/>
    <w:rsid w:val="00882AC7"/>
    <w:rsid w:val="008871A2"/>
    <w:rsid w:val="00890093"/>
    <w:rsid w:val="00891C60"/>
    <w:rsid w:val="0089202E"/>
    <w:rsid w:val="00892FDB"/>
    <w:rsid w:val="00893615"/>
    <w:rsid w:val="00894AC4"/>
    <w:rsid w:val="008A0774"/>
    <w:rsid w:val="008A175E"/>
    <w:rsid w:val="008A2CD1"/>
    <w:rsid w:val="008A35A6"/>
    <w:rsid w:val="008A4CF9"/>
    <w:rsid w:val="008A7989"/>
    <w:rsid w:val="008B0FB5"/>
    <w:rsid w:val="008B4523"/>
    <w:rsid w:val="008B4528"/>
    <w:rsid w:val="008B5E9B"/>
    <w:rsid w:val="008B78CA"/>
    <w:rsid w:val="008B7F12"/>
    <w:rsid w:val="008C142A"/>
    <w:rsid w:val="008C293B"/>
    <w:rsid w:val="008C420D"/>
    <w:rsid w:val="008C74C4"/>
    <w:rsid w:val="008D0DD0"/>
    <w:rsid w:val="008D4276"/>
    <w:rsid w:val="008D4CCF"/>
    <w:rsid w:val="008D780B"/>
    <w:rsid w:val="008E160D"/>
    <w:rsid w:val="008E419A"/>
    <w:rsid w:val="008F4C08"/>
    <w:rsid w:val="008F51A2"/>
    <w:rsid w:val="009037B7"/>
    <w:rsid w:val="009055AB"/>
    <w:rsid w:val="00907431"/>
    <w:rsid w:val="00907F56"/>
    <w:rsid w:val="009143BB"/>
    <w:rsid w:val="009148C5"/>
    <w:rsid w:val="00917D3C"/>
    <w:rsid w:val="0092004B"/>
    <w:rsid w:val="009207CB"/>
    <w:rsid w:val="00920843"/>
    <w:rsid w:val="00930E11"/>
    <w:rsid w:val="009333B0"/>
    <w:rsid w:val="00933607"/>
    <w:rsid w:val="009336A2"/>
    <w:rsid w:val="00934B7F"/>
    <w:rsid w:val="00935261"/>
    <w:rsid w:val="00935AFB"/>
    <w:rsid w:val="00936397"/>
    <w:rsid w:val="00937D41"/>
    <w:rsid w:val="00944E0E"/>
    <w:rsid w:val="009470B6"/>
    <w:rsid w:val="00947F4C"/>
    <w:rsid w:val="00950358"/>
    <w:rsid w:val="00950432"/>
    <w:rsid w:val="009506DF"/>
    <w:rsid w:val="009554B4"/>
    <w:rsid w:val="00956B2F"/>
    <w:rsid w:val="0095703C"/>
    <w:rsid w:val="00957F20"/>
    <w:rsid w:val="00960709"/>
    <w:rsid w:val="00964CF1"/>
    <w:rsid w:val="00965DAD"/>
    <w:rsid w:val="009669B8"/>
    <w:rsid w:val="00967CB2"/>
    <w:rsid w:val="00970A8A"/>
    <w:rsid w:val="00971C17"/>
    <w:rsid w:val="009722D7"/>
    <w:rsid w:val="00973BC1"/>
    <w:rsid w:val="00974C47"/>
    <w:rsid w:val="00974C5B"/>
    <w:rsid w:val="00974E9E"/>
    <w:rsid w:val="009754C9"/>
    <w:rsid w:val="00976068"/>
    <w:rsid w:val="009771B5"/>
    <w:rsid w:val="00977F0E"/>
    <w:rsid w:val="00981684"/>
    <w:rsid w:val="00981BB1"/>
    <w:rsid w:val="00981FCC"/>
    <w:rsid w:val="00982DEF"/>
    <w:rsid w:val="00984E33"/>
    <w:rsid w:val="00984E76"/>
    <w:rsid w:val="00986418"/>
    <w:rsid w:val="00986EBF"/>
    <w:rsid w:val="00990319"/>
    <w:rsid w:val="00991104"/>
    <w:rsid w:val="0099144E"/>
    <w:rsid w:val="00993638"/>
    <w:rsid w:val="00994AF7"/>
    <w:rsid w:val="009A03D2"/>
    <w:rsid w:val="009A1C82"/>
    <w:rsid w:val="009A2387"/>
    <w:rsid w:val="009A591E"/>
    <w:rsid w:val="009A6C4E"/>
    <w:rsid w:val="009B41DF"/>
    <w:rsid w:val="009B4C64"/>
    <w:rsid w:val="009B7644"/>
    <w:rsid w:val="009C6722"/>
    <w:rsid w:val="009C7352"/>
    <w:rsid w:val="009D0685"/>
    <w:rsid w:val="009D2E8D"/>
    <w:rsid w:val="009D484E"/>
    <w:rsid w:val="009D6CE1"/>
    <w:rsid w:val="009D6E6E"/>
    <w:rsid w:val="009E54E4"/>
    <w:rsid w:val="009E562B"/>
    <w:rsid w:val="009E5A13"/>
    <w:rsid w:val="009E5FCE"/>
    <w:rsid w:val="009F2234"/>
    <w:rsid w:val="009F2403"/>
    <w:rsid w:val="009F64C0"/>
    <w:rsid w:val="009F7A74"/>
    <w:rsid w:val="00A0000E"/>
    <w:rsid w:val="00A00328"/>
    <w:rsid w:val="00A01BDD"/>
    <w:rsid w:val="00A03CE3"/>
    <w:rsid w:val="00A040D5"/>
    <w:rsid w:val="00A04220"/>
    <w:rsid w:val="00A07A94"/>
    <w:rsid w:val="00A07FA9"/>
    <w:rsid w:val="00A1039E"/>
    <w:rsid w:val="00A10B16"/>
    <w:rsid w:val="00A120B1"/>
    <w:rsid w:val="00A132D5"/>
    <w:rsid w:val="00A13677"/>
    <w:rsid w:val="00A136DF"/>
    <w:rsid w:val="00A14AF2"/>
    <w:rsid w:val="00A15BD3"/>
    <w:rsid w:val="00A175CA"/>
    <w:rsid w:val="00A20239"/>
    <w:rsid w:val="00A202F1"/>
    <w:rsid w:val="00A21F34"/>
    <w:rsid w:val="00A2295E"/>
    <w:rsid w:val="00A23D24"/>
    <w:rsid w:val="00A240C0"/>
    <w:rsid w:val="00A246BB"/>
    <w:rsid w:val="00A254F8"/>
    <w:rsid w:val="00A27543"/>
    <w:rsid w:val="00A320D5"/>
    <w:rsid w:val="00A34EE3"/>
    <w:rsid w:val="00A358EF"/>
    <w:rsid w:val="00A35B46"/>
    <w:rsid w:val="00A4346C"/>
    <w:rsid w:val="00A45D43"/>
    <w:rsid w:val="00A466D2"/>
    <w:rsid w:val="00A50552"/>
    <w:rsid w:val="00A52B68"/>
    <w:rsid w:val="00A612FC"/>
    <w:rsid w:val="00A62676"/>
    <w:rsid w:val="00A640E6"/>
    <w:rsid w:val="00A66B9E"/>
    <w:rsid w:val="00A66C63"/>
    <w:rsid w:val="00A67753"/>
    <w:rsid w:val="00A70934"/>
    <w:rsid w:val="00A72126"/>
    <w:rsid w:val="00A724C0"/>
    <w:rsid w:val="00A732A0"/>
    <w:rsid w:val="00A73649"/>
    <w:rsid w:val="00A73A3F"/>
    <w:rsid w:val="00A73E1D"/>
    <w:rsid w:val="00A77AAF"/>
    <w:rsid w:val="00A80538"/>
    <w:rsid w:val="00A811C3"/>
    <w:rsid w:val="00A8393C"/>
    <w:rsid w:val="00A83A66"/>
    <w:rsid w:val="00A84A3F"/>
    <w:rsid w:val="00A85D9E"/>
    <w:rsid w:val="00A85E40"/>
    <w:rsid w:val="00A86CB2"/>
    <w:rsid w:val="00A90F17"/>
    <w:rsid w:val="00A94C76"/>
    <w:rsid w:val="00A9635F"/>
    <w:rsid w:val="00A9787D"/>
    <w:rsid w:val="00A97C15"/>
    <w:rsid w:val="00AA01CC"/>
    <w:rsid w:val="00AA2E2D"/>
    <w:rsid w:val="00AA36F6"/>
    <w:rsid w:val="00AA4165"/>
    <w:rsid w:val="00AA5676"/>
    <w:rsid w:val="00AA5955"/>
    <w:rsid w:val="00AA61EE"/>
    <w:rsid w:val="00AB1313"/>
    <w:rsid w:val="00AB29DF"/>
    <w:rsid w:val="00AB54EC"/>
    <w:rsid w:val="00AC0AEF"/>
    <w:rsid w:val="00AC0ECB"/>
    <w:rsid w:val="00AC1895"/>
    <w:rsid w:val="00AC44B1"/>
    <w:rsid w:val="00AC70C7"/>
    <w:rsid w:val="00AC7D37"/>
    <w:rsid w:val="00AD19CF"/>
    <w:rsid w:val="00AD293B"/>
    <w:rsid w:val="00AD3036"/>
    <w:rsid w:val="00AD353D"/>
    <w:rsid w:val="00AD3B13"/>
    <w:rsid w:val="00AD4E52"/>
    <w:rsid w:val="00AD4E7F"/>
    <w:rsid w:val="00AD64CB"/>
    <w:rsid w:val="00AD6C0A"/>
    <w:rsid w:val="00AD73CA"/>
    <w:rsid w:val="00AE0A0F"/>
    <w:rsid w:val="00AE27E4"/>
    <w:rsid w:val="00AE33F2"/>
    <w:rsid w:val="00AE3D72"/>
    <w:rsid w:val="00AE4EFB"/>
    <w:rsid w:val="00AE6713"/>
    <w:rsid w:val="00AF03F6"/>
    <w:rsid w:val="00AF0B62"/>
    <w:rsid w:val="00AF17B9"/>
    <w:rsid w:val="00AF1AE0"/>
    <w:rsid w:val="00AF1E85"/>
    <w:rsid w:val="00AF2A64"/>
    <w:rsid w:val="00AF6CA4"/>
    <w:rsid w:val="00AF7382"/>
    <w:rsid w:val="00B013C9"/>
    <w:rsid w:val="00B01D56"/>
    <w:rsid w:val="00B07749"/>
    <w:rsid w:val="00B11437"/>
    <w:rsid w:val="00B1151C"/>
    <w:rsid w:val="00B12670"/>
    <w:rsid w:val="00B13FE8"/>
    <w:rsid w:val="00B20521"/>
    <w:rsid w:val="00B20A3C"/>
    <w:rsid w:val="00B210B5"/>
    <w:rsid w:val="00B2224C"/>
    <w:rsid w:val="00B23FFC"/>
    <w:rsid w:val="00B241F6"/>
    <w:rsid w:val="00B24A0F"/>
    <w:rsid w:val="00B255AC"/>
    <w:rsid w:val="00B2631D"/>
    <w:rsid w:val="00B26A20"/>
    <w:rsid w:val="00B272E6"/>
    <w:rsid w:val="00B27C10"/>
    <w:rsid w:val="00B31176"/>
    <w:rsid w:val="00B33D89"/>
    <w:rsid w:val="00B35688"/>
    <w:rsid w:val="00B400E7"/>
    <w:rsid w:val="00B4223F"/>
    <w:rsid w:val="00B424C6"/>
    <w:rsid w:val="00B4343E"/>
    <w:rsid w:val="00B4572B"/>
    <w:rsid w:val="00B50728"/>
    <w:rsid w:val="00B50C43"/>
    <w:rsid w:val="00B5175C"/>
    <w:rsid w:val="00B520F9"/>
    <w:rsid w:val="00B524A8"/>
    <w:rsid w:val="00B52716"/>
    <w:rsid w:val="00B53240"/>
    <w:rsid w:val="00B535AC"/>
    <w:rsid w:val="00B540AD"/>
    <w:rsid w:val="00B542CD"/>
    <w:rsid w:val="00B551EE"/>
    <w:rsid w:val="00B60CF0"/>
    <w:rsid w:val="00B62076"/>
    <w:rsid w:val="00B62D5B"/>
    <w:rsid w:val="00B653A5"/>
    <w:rsid w:val="00B70F69"/>
    <w:rsid w:val="00B74DA0"/>
    <w:rsid w:val="00B7535B"/>
    <w:rsid w:val="00B80417"/>
    <w:rsid w:val="00B8496E"/>
    <w:rsid w:val="00B85F2A"/>
    <w:rsid w:val="00B860EC"/>
    <w:rsid w:val="00B87950"/>
    <w:rsid w:val="00B90809"/>
    <w:rsid w:val="00B92FC4"/>
    <w:rsid w:val="00B94397"/>
    <w:rsid w:val="00B95505"/>
    <w:rsid w:val="00B95795"/>
    <w:rsid w:val="00BA3CF0"/>
    <w:rsid w:val="00BA4461"/>
    <w:rsid w:val="00BA4DE2"/>
    <w:rsid w:val="00BA5471"/>
    <w:rsid w:val="00BA59D2"/>
    <w:rsid w:val="00BB071A"/>
    <w:rsid w:val="00BB2256"/>
    <w:rsid w:val="00BB3F07"/>
    <w:rsid w:val="00BB56DD"/>
    <w:rsid w:val="00BB7B85"/>
    <w:rsid w:val="00BC1AF5"/>
    <w:rsid w:val="00BC279F"/>
    <w:rsid w:val="00BC35C3"/>
    <w:rsid w:val="00BC48FA"/>
    <w:rsid w:val="00BC7A80"/>
    <w:rsid w:val="00BD090F"/>
    <w:rsid w:val="00BD2F01"/>
    <w:rsid w:val="00BD4620"/>
    <w:rsid w:val="00BE5671"/>
    <w:rsid w:val="00BE590B"/>
    <w:rsid w:val="00BE599D"/>
    <w:rsid w:val="00BE655B"/>
    <w:rsid w:val="00BE6832"/>
    <w:rsid w:val="00BF2D15"/>
    <w:rsid w:val="00C02F35"/>
    <w:rsid w:val="00C048D4"/>
    <w:rsid w:val="00C053E1"/>
    <w:rsid w:val="00C11006"/>
    <w:rsid w:val="00C13D7F"/>
    <w:rsid w:val="00C148C9"/>
    <w:rsid w:val="00C17923"/>
    <w:rsid w:val="00C17EB9"/>
    <w:rsid w:val="00C2120E"/>
    <w:rsid w:val="00C2426D"/>
    <w:rsid w:val="00C24511"/>
    <w:rsid w:val="00C253D3"/>
    <w:rsid w:val="00C2699D"/>
    <w:rsid w:val="00C3064E"/>
    <w:rsid w:val="00C33C3C"/>
    <w:rsid w:val="00C33C66"/>
    <w:rsid w:val="00C34D0C"/>
    <w:rsid w:val="00C35221"/>
    <w:rsid w:val="00C3688F"/>
    <w:rsid w:val="00C37FF7"/>
    <w:rsid w:val="00C40A79"/>
    <w:rsid w:val="00C412AF"/>
    <w:rsid w:val="00C4370F"/>
    <w:rsid w:val="00C4373B"/>
    <w:rsid w:val="00C47EB4"/>
    <w:rsid w:val="00C500B4"/>
    <w:rsid w:val="00C536CE"/>
    <w:rsid w:val="00C54CAD"/>
    <w:rsid w:val="00C557EB"/>
    <w:rsid w:val="00C670F4"/>
    <w:rsid w:val="00C678B7"/>
    <w:rsid w:val="00C72886"/>
    <w:rsid w:val="00C73FBD"/>
    <w:rsid w:val="00C74525"/>
    <w:rsid w:val="00C75FAE"/>
    <w:rsid w:val="00C76536"/>
    <w:rsid w:val="00C773B0"/>
    <w:rsid w:val="00C777F1"/>
    <w:rsid w:val="00C80DEE"/>
    <w:rsid w:val="00C80F87"/>
    <w:rsid w:val="00C842A0"/>
    <w:rsid w:val="00C84730"/>
    <w:rsid w:val="00C848ED"/>
    <w:rsid w:val="00C861A7"/>
    <w:rsid w:val="00C900CF"/>
    <w:rsid w:val="00C90B26"/>
    <w:rsid w:val="00C951FE"/>
    <w:rsid w:val="00C95562"/>
    <w:rsid w:val="00CA145F"/>
    <w:rsid w:val="00CA4952"/>
    <w:rsid w:val="00CB3831"/>
    <w:rsid w:val="00CC2640"/>
    <w:rsid w:val="00CC41D0"/>
    <w:rsid w:val="00CC4335"/>
    <w:rsid w:val="00CC4D59"/>
    <w:rsid w:val="00CC4E41"/>
    <w:rsid w:val="00CC4F87"/>
    <w:rsid w:val="00CC6300"/>
    <w:rsid w:val="00CC7A23"/>
    <w:rsid w:val="00CD003E"/>
    <w:rsid w:val="00CD06B6"/>
    <w:rsid w:val="00CD0B2A"/>
    <w:rsid w:val="00CD1588"/>
    <w:rsid w:val="00CD1F8F"/>
    <w:rsid w:val="00CD22B9"/>
    <w:rsid w:val="00CD36EF"/>
    <w:rsid w:val="00CD3C47"/>
    <w:rsid w:val="00CD79B8"/>
    <w:rsid w:val="00CE13AC"/>
    <w:rsid w:val="00CE19D6"/>
    <w:rsid w:val="00CE7C0F"/>
    <w:rsid w:val="00CF3801"/>
    <w:rsid w:val="00CF46BE"/>
    <w:rsid w:val="00CF5517"/>
    <w:rsid w:val="00CF659E"/>
    <w:rsid w:val="00CF662A"/>
    <w:rsid w:val="00D00DE5"/>
    <w:rsid w:val="00D018FC"/>
    <w:rsid w:val="00D021F6"/>
    <w:rsid w:val="00D032A0"/>
    <w:rsid w:val="00D06A2C"/>
    <w:rsid w:val="00D076B2"/>
    <w:rsid w:val="00D145A6"/>
    <w:rsid w:val="00D1471C"/>
    <w:rsid w:val="00D15954"/>
    <w:rsid w:val="00D15AB0"/>
    <w:rsid w:val="00D15C76"/>
    <w:rsid w:val="00D174D0"/>
    <w:rsid w:val="00D17E9F"/>
    <w:rsid w:val="00D21A89"/>
    <w:rsid w:val="00D22043"/>
    <w:rsid w:val="00D235A5"/>
    <w:rsid w:val="00D24D88"/>
    <w:rsid w:val="00D25367"/>
    <w:rsid w:val="00D261DD"/>
    <w:rsid w:val="00D311DF"/>
    <w:rsid w:val="00D34070"/>
    <w:rsid w:val="00D34191"/>
    <w:rsid w:val="00D3448E"/>
    <w:rsid w:val="00D34B3C"/>
    <w:rsid w:val="00D34DB3"/>
    <w:rsid w:val="00D34E5B"/>
    <w:rsid w:val="00D36C2E"/>
    <w:rsid w:val="00D3720B"/>
    <w:rsid w:val="00D40E2C"/>
    <w:rsid w:val="00D419C9"/>
    <w:rsid w:val="00D42DF7"/>
    <w:rsid w:val="00D43195"/>
    <w:rsid w:val="00D433DE"/>
    <w:rsid w:val="00D4587A"/>
    <w:rsid w:val="00D47D4E"/>
    <w:rsid w:val="00D5142F"/>
    <w:rsid w:val="00D51A2C"/>
    <w:rsid w:val="00D5275A"/>
    <w:rsid w:val="00D53664"/>
    <w:rsid w:val="00D548EB"/>
    <w:rsid w:val="00D5525C"/>
    <w:rsid w:val="00D55E80"/>
    <w:rsid w:val="00D56B1A"/>
    <w:rsid w:val="00D613C7"/>
    <w:rsid w:val="00D61ABC"/>
    <w:rsid w:val="00D62962"/>
    <w:rsid w:val="00D6310C"/>
    <w:rsid w:val="00D6573F"/>
    <w:rsid w:val="00D66DD6"/>
    <w:rsid w:val="00D66F2E"/>
    <w:rsid w:val="00D6780E"/>
    <w:rsid w:val="00D7148D"/>
    <w:rsid w:val="00D71F27"/>
    <w:rsid w:val="00D74F05"/>
    <w:rsid w:val="00D75A25"/>
    <w:rsid w:val="00D75CA6"/>
    <w:rsid w:val="00D75E57"/>
    <w:rsid w:val="00D80F8B"/>
    <w:rsid w:val="00D81444"/>
    <w:rsid w:val="00D822E4"/>
    <w:rsid w:val="00D830A8"/>
    <w:rsid w:val="00D83199"/>
    <w:rsid w:val="00D83CE7"/>
    <w:rsid w:val="00D84021"/>
    <w:rsid w:val="00D85656"/>
    <w:rsid w:val="00D85FA7"/>
    <w:rsid w:val="00D92E9A"/>
    <w:rsid w:val="00D938B5"/>
    <w:rsid w:val="00D94A9B"/>
    <w:rsid w:val="00D95698"/>
    <w:rsid w:val="00D96C1F"/>
    <w:rsid w:val="00DA0064"/>
    <w:rsid w:val="00DA67B3"/>
    <w:rsid w:val="00DA7493"/>
    <w:rsid w:val="00DB2A8C"/>
    <w:rsid w:val="00DB2C94"/>
    <w:rsid w:val="00DB3EDB"/>
    <w:rsid w:val="00DB42EB"/>
    <w:rsid w:val="00DB448D"/>
    <w:rsid w:val="00DB5D45"/>
    <w:rsid w:val="00DC1767"/>
    <w:rsid w:val="00DC1D13"/>
    <w:rsid w:val="00DC2B12"/>
    <w:rsid w:val="00DC37CB"/>
    <w:rsid w:val="00DC4660"/>
    <w:rsid w:val="00DC68FD"/>
    <w:rsid w:val="00DC6D24"/>
    <w:rsid w:val="00DD0D26"/>
    <w:rsid w:val="00DD16A7"/>
    <w:rsid w:val="00DD29C3"/>
    <w:rsid w:val="00DD2F60"/>
    <w:rsid w:val="00DD346C"/>
    <w:rsid w:val="00DD377C"/>
    <w:rsid w:val="00DD3C18"/>
    <w:rsid w:val="00DD3CD5"/>
    <w:rsid w:val="00DE1A60"/>
    <w:rsid w:val="00DE3E71"/>
    <w:rsid w:val="00DE5355"/>
    <w:rsid w:val="00DE6536"/>
    <w:rsid w:val="00DE6B34"/>
    <w:rsid w:val="00DF04BF"/>
    <w:rsid w:val="00DF297B"/>
    <w:rsid w:val="00DF3357"/>
    <w:rsid w:val="00DF42AA"/>
    <w:rsid w:val="00DF5BD4"/>
    <w:rsid w:val="00DF6409"/>
    <w:rsid w:val="00DF696B"/>
    <w:rsid w:val="00DF719E"/>
    <w:rsid w:val="00DF7203"/>
    <w:rsid w:val="00DF76F8"/>
    <w:rsid w:val="00E0105D"/>
    <w:rsid w:val="00E02E82"/>
    <w:rsid w:val="00E10356"/>
    <w:rsid w:val="00E124B6"/>
    <w:rsid w:val="00E13765"/>
    <w:rsid w:val="00E13967"/>
    <w:rsid w:val="00E147FD"/>
    <w:rsid w:val="00E1660E"/>
    <w:rsid w:val="00E207FA"/>
    <w:rsid w:val="00E22673"/>
    <w:rsid w:val="00E235B6"/>
    <w:rsid w:val="00E23F30"/>
    <w:rsid w:val="00E25EB3"/>
    <w:rsid w:val="00E26C3D"/>
    <w:rsid w:val="00E300FD"/>
    <w:rsid w:val="00E325F2"/>
    <w:rsid w:val="00E342C1"/>
    <w:rsid w:val="00E35AF7"/>
    <w:rsid w:val="00E36767"/>
    <w:rsid w:val="00E36A7D"/>
    <w:rsid w:val="00E37059"/>
    <w:rsid w:val="00E377B6"/>
    <w:rsid w:val="00E436E4"/>
    <w:rsid w:val="00E43763"/>
    <w:rsid w:val="00E43DC3"/>
    <w:rsid w:val="00E455BD"/>
    <w:rsid w:val="00E460D2"/>
    <w:rsid w:val="00E4749B"/>
    <w:rsid w:val="00E52036"/>
    <w:rsid w:val="00E525A3"/>
    <w:rsid w:val="00E526F0"/>
    <w:rsid w:val="00E52A87"/>
    <w:rsid w:val="00E52B64"/>
    <w:rsid w:val="00E52EBF"/>
    <w:rsid w:val="00E53151"/>
    <w:rsid w:val="00E5583F"/>
    <w:rsid w:val="00E55959"/>
    <w:rsid w:val="00E5757A"/>
    <w:rsid w:val="00E63118"/>
    <w:rsid w:val="00E632D6"/>
    <w:rsid w:val="00E648E4"/>
    <w:rsid w:val="00E650C6"/>
    <w:rsid w:val="00E65ABB"/>
    <w:rsid w:val="00E66BB9"/>
    <w:rsid w:val="00E67272"/>
    <w:rsid w:val="00E70029"/>
    <w:rsid w:val="00E706FE"/>
    <w:rsid w:val="00E70925"/>
    <w:rsid w:val="00E7155B"/>
    <w:rsid w:val="00E71F88"/>
    <w:rsid w:val="00E73AFD"/>
    <w:rsid w:val="00E75BF7"/>
    <w:rsid w:val="00E76405"/>
    <w:rsid w:val="00E7673C"/>
    <w:rsid w:val="00E814AF"/>
    <w:rsid w:val="00E82AB0"/>
    <w:rsid w:val="00E8492B"/>
    <w:rsid w:val="00E8682F"/>
    <w:rsid w:val="00E8740C"/>
    <w:rsid w:val="00E87446"/>
    <w:rsid w:val="00E9076F"/>
    <w:rsid w:val="00E93064"/>
    <w:rsid w:val="00E9584B"/>
    <w:rsid w:val="00E95A0F"/>
    <w:rsid w:val="00EA1DB6"/>
    <w:rsid w:val="00EA2F94"/>
    <w:rsid w:val="00EA3311"/>
    <w:rsid w:val="00EA4933"/>
    <w:rsid w:val="00EA51B6"/>
    <w:rsid w:val="00EB13AB"/>
    <w:rsid w:val="00EB16BD"/>
    <w:rsid w:val="00EB1989"/>
    <w:rsid w:val="00EB449A"/>
    <w:rsid w:val="00EB4CB5"/>
    <w:rsid w:val="00EB4FE7"/>
    <w:rsid w:val="00EB579F"/>
    <w:rsid w:val="00EC081D"/>
    <w:rsid w:val="00EC0AB9"/>
    <w:rsid w:val="00EC2BD2"/>
    <w:rsid w:val="00EC2F13"/>
    <w:rsid w:val="00EC48E5"/>
    <w:rsid w:val="00EC6796"/>
    <w:rsid w:val="00EC6F48"/>
    <w:rsid w:val="00ED0AB5"/>
    <w:rsid w:val="00ED14DE"/>
    <w:rsid w:val="00ED253B"/>
    <w:rsid w:val="00ED533E"/>
    <w:rsid w:val="00ED6E2B"/>
    <w:rsid w:val="00ED71B0"/>
    <w:rsid w:val="00EE0F18"/>
    <w:rsid w:val="00EE4204"/>
    <w:rsid w:val="00EE7A13"/>
    <w:rsid w:val="00EE7A90"/>
    <w:rsid w:val="00EF0CFD"/>
    <w:rsid w:val="00EF2795"/>
    <w:rsid w:val="00EF44DF"/>
    <w:rsid w:val="00F04EB1"/>
    <w:rsid w:val="00F05967"/>
    <w:rsid w:val="00F05AC5"/>
    <w:rsid w:val="00F06058"/>
    <w:rsid w:val="00F06221"/>
    <w:rsid w:val="00F06487"/>
    <w:rsid w:val="00F06E6F"/>
    <w:rsid w:val="00F104CA"/>
    <w:rsid w:val="00F1130B"/>
    <w:rsid w:val="00F12EBE"/>
    <w:rsid w:val="00F137AD"/>
    <w:rsid w:val="00F13E3C"/>
    <w:rsid w:val="00F15FB3"/>
    <w:rsid w:val="00F164AA"/>
    <w:rsid w:val="00F166CE"/>
    <w:rsid w:val="00F210E7"/>
    <w:rsid w:val="00F24A5D"/>
    <w:rsid w:val="00F256CB"/>
    <w:rsid w:val="00F25A46"/>
    <w:rsid w:val="00F26675"/>
    <w:rsid w:val="00F279CA"/>
    <w:rsid w:val="00F27BF3"/>
    <w:rsid w:val="00F30357"/>
    <w:rsid w:val="00F32346"/>
    <w:rsid w:val="00F33714"/>
    <w:rsid w:val="00F364D1"/>
    <w:rsid w:val="00F4001C"/>
    <w:rsid w:val="00F418FB"/>
    <w:rsid w:val="00F4381F"/>
    <w:rsid w:val="00F43AAD"/>
    <w:rsid w:val="00F44C9D"/>
    <w:rsid w:val="00F456AC"/>
    <w:rsid w:val="00F465B2"/>
    <w:rsid w:val="00F5701A"/>
    <w:rsid w:val="00F57E9E"/>
    <w:rsid w:val="00F61770"/>
    <w:rsid w:val="00F6260F"/>
    <w:rsid w:val="00F63CF1"/>
    <w:rsid w:val="00F6569E"/>
    <w:rsid w:val="00F660D9"/>
    <w:rsid w:val="00F6693E"/>
    <w:rsid w:val="00F671D3"/>
    <w:rsid w:val="00F70D30"/>
    <w:rsid w:val="00F731E8"/>
    <w:rsid w:val="00F75A4D"/>
    <w:rsid w:val="00F771C4"/>
    <w:rsid w:val="00F77F3C"/>
    <w:rsid w:val="00F80253"/>
    <w:rsid w:val="00F81B2B"/>
    <w:rsid w:val="00F82463"/>
    <w:rsid w:val="00F8248C"/>
    <w:rsid w:val="00F94344"/>
    <w:rsid w:val="00F94932"/>
    <w:rsid w:val="00F96560"/>
    <w:rsid w:val="00F9753A"/>
    <w:rsid w:val="00FA03E6"/>
    <w:rsid w:val="00FA049F"/>
    <w:rsid w:val="00FA5605"/>
    <w:rsid w:val="00FB31B0"/>
    <w:rsid w:val="00FB36E6"/>
    <w:rsid w:val="00FB3B5F"/>
    <w:rsid w:val="00FB3F29"/>
    <w:rsid w:val="00FB4794"/>
    <w:rsid w:val="00FB4F7F"/>
    <w:rsid w:val="00FB5044"/>
    <w:rsid w:val="00FB640E"/>
    <w:rsid w:val="00FB706F"/>
    <w:rsid w:val="00FC09EB"/>
    <w:rsid w:val="00FC39B7"/>
    <w:rsid w:val="00FC4CA2"/>
    <w:rsid w:val="00FD0BF5"/>
    <w:rsid w:val="00FD0F9D"/>
    <w:rsid w:val="00FD154D"/>
    <w:rsid w:val="00FD28FF"/>
    <w:rsid w:val="00FD3F3F"/>
    <w:rsid w:val="00FD54EE"/>
    <w:rsid w:val="00FD75E5"/>
    <w:rsid w:val="00FE09A8"/>
    <w:rsid w:val="00FE10C7"/>
    <w:rsid w:val="00FE1A72"/>
    <w:rsid w:val="00FE78C3"/>
    <w:rsid w:val="00FF0ED0"/>
    <w:rsid w:val="00FF19F7"/>
    <w:rsid w:val="00FF2350"/>
    <w:rsid w:val="00FF387C"/>
    <w:rsid w:val="00FF48E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lsdException w:name="heading 7" w:uiPriority="9"/>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7E3F45"/>
    <w:pPr>
      <w:spacing w:after="240"/>
      <w:jc w:val="both"/>
    </w:pPr>
    <w:rPr>
      <w:rFonts w:ascii="Cambria" w:hAnsi="Cambria"/>
      <w:sz w:val="24"/>
      <w:szCs w:val="24"/>
      <w:lang w:eastAsia="en-US"/>
    </w:rPr>
  </w:style>
  <w:style w:type="paragraph" w:styleId="Ttulo1">
    <w:name w:val="heading 1"/>
    <w:basedOn w:val="Prrafodelista"/>
    <w:next w:val="Normal"/>
    <w:link w:val="Ttulo1Car"/>
    <w:uiPriority w:val="9"/>
    <w:qFormat/>
    <w:rsid w:val="00D40E2C"/>
    <w:pPr>
      <w:pageBreakBefore/>
      <w:numPr>
        <w:numId w:val="2"/>
      </w:numPr>
      <w:outlineLvl w:val="0"/>
    </w:pPr>
    <w:rPr>
      <w:b/>
      <w:color w:val="004C51"/>
      <w:sz w:val="36"/>
      <w:szCs w:val="36"/>
    </w:rPr>
  </w:style>
  <w:style w:type="paragraph" w:styleId="Ttulo2">
    <w:name w:val="heading 2"/>
    <w:basedOn w:val="Prrafodelista"/>
    <w:next w:val="Normal"/>
    <w:link w:val="Ttulo2Car"/>
    <w:uiPriority w:val="9"/>
    <w:unhideWhenUsed/>
    <w:qFormat/>
    <w:rsid w:val="00FD54EE"/>
    <w:pPr>
      <w:numPr>
        <w:ilvl w:val="1"/>
        <w:numId w:val="2"/>
      </w:numPr>
      <w:spacing w:before="480"/>
      <w:contextualSpacing w:val="0"/>
      <w:outlineLvl w:val="1"/>
    </w:pPr>
    <w:rPr>
      <w:b/>
      <w:color w:val="EB6E08"/>
      <w:sz w:val="32"/>
      <w:szCs w:val="32"/>
    </w:rPr>
  </w:style>
  <w:style w:type="paragraph" w:styleId="Ttulo3">
    <w:name w:val="heading 3"/>
    <w:basedOn w:val="Normal"/>
    <w:next w:val="Normal"/>
    <w:link w:val="Ttulo3Car"/>
    <w:autoRedefine/>
    <w:uiPriority w:val="9"/>
    <w:unhideWhenUsed/>
    <w:qFormat/>
    <w:rsid w:val="005F2E03"/>
    <w:pPr>
      <w:keepNext/>
      <w:keepLines/>
      <w:numPr>
        <w:ilvl w:val="2"/>
        <w:numId w:val="2"/>
      </w:numPr>
      <w:spacing w:before="200" w:after="120"/>
      <w:ind w:left="0" w:firstLine="0"/>
      <w:outlineLvl w:val="2"/>
    </w:pPr>
    <w:rPr>
      <w:rFonts w:asciiTheme="majorHAnsi" w:eastAsiaTheme="majorEastAsia" w:hAnsiTheme="majorHAnsi" w:cstheme="majorBidi"/>
      <w:b/>
      <w:bCs/>
      <w:sz w:val="28"/>
      <w:szCs w:val="28"/>
    </w:rPr>
  </w:style>
  <w:style w:type="paragraph" w:styleId="Ttulo4">
    <w:name w:val="heading 4"/>
    <w:basedOn w:val="Normal"/>
    <w:next w:val="Normal"/>
    <w:link w:val="Ttulo4Car"/>
    <w:uiPriority w:val="9"/>
    <w:unhideWhenUsed/>
    <w:qFormat/>
    <w:rsid w:val="00F1130B"/>
    <w:pPr>
      <w:keepNext/>
      <w:keepLines/>
      <w:spacing w:before="200"/>
      <w:outlineLvl w:val="3"/>
    </w:pPr>
    <w:rPr>
      <w:rFonts w:asciiTheme="majorHAnsi" w:eastAsiaTheme="majorEastAsia" w:hAnsiTheme="majorHAnsi" w:cstheme="majorBidi"/>
      <w:b/>
      <w:bCs/>
      <w:iCs/>
      <w:smallCaps/>
    </w:rPr>
  </w:style>
  <w:style w:type="paragraph" w:styleId="Ttulo5">
    <w:name w:val="heading 5"/>
    <w:basedOn w:val="Normal"/>
    <w:next w:val="Normal"/>
    <w:link w:val="Ttulo5Car"/>
    <w:uiPriority w:val="9"/>
    <w:unhideWhenUsed/>
    <w:rsid w:val="0011516C"/>
    <w:pPr>
      <w:keepNext/>
      <w:keepLines/>
      <w:numPr>
        <w:ilvl w:val="4"/>
        <w:numId w:val="2"/>
      </w:numPr>
      <w:spacing w:before="200" w:after="0"/>
      <w:outlineLvl w:val="4"/>
    </w:pPr>
    <w:rPr>
      <w:rFonts w:asciiTheme="majorHAnsi" w:eastAsiaTheme="majorEastAsia" w:hAnsiTheme="majorHAnsi" w:cstheme="majorBidi"/>
      <w:b/>
      <w:smallCaps/>
    </w:rPr>
  </w:style>
  <w:style w:type="paragraph" w:styleId="Ttulo6">
    <w:name w:val="heading 6"/>
    <w:basedOn w:val="Normal"/>
    <w:next w:val="Normal"/>
    <w:link w:val="Ttulo6Car"/>
    <w:uiPriority w:val="9"/>
    <w:unhideWhenUsed/>
    <w:rsid w:val="00E23F30"/>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rsid w:val="00E23F30"/>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E23F30"/>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E23F30"/>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210B5"/>
    <w:pPr>
      <w:tabs>
        <w:tab w:val="center" w:pos="4252"/>
        <w:tab w:val="right" w:pos="8504"/>
      </w:tabs>
      <w:spacing w:after="0"/>
    </w:pPr>
  </w:style>
  <w:style w:type="character" w:customStyle="1" w:styleId="EncabezadoCar">
    <w:name w:val="Encabezado Car"/>
    <w:basedOn w:val="Fuentedeprrafopredeter"/>
    <w:link w:val="Encabezado"/>
    <w:uiPriority w:val="99"/>
    <w:rsid w:val="00B210B5"/>
  </w:style>
  <w:style w:type="paragraph" w:styleId="Piedepgina">
    <w:name w:val="footer"/>
    <w:basedOn w:val="Encabezado"/>
    <w:link w:val="PiedepginaCar"/>
    <w:uiPriority w:val="99"/>
    <w:unhideWhenUsed/>
    <w:rsid w:val="0086124F"/>
    <w:rPr>
      <w:sz w:val="20"/>
      <w:szCs w:val="20"/>
    </w:rPr>
  </w:style>
  <w:style w:type="character" w:customStyle="1" w:styleId="PiedepginaCar">
    <w:name w:val="Pie de página Car"/>
    <w:basedOn w:val="Fuentedeprrafopredeter"/>
    <w:link w:val="Piedepgina"/>
    <w:uiPriority w:val="99"/>
    <w:rsid w:val="0086124F"/>
    <w:rPr>
      <w:rFonts w:ascii="Cambria" w:hAnsi="Cambria"/>
      <w:lang w:eastAsia="en-US"/>
    </w:rPr>
  </w:style>
  <w:style w:type="paragraph" w:styleId="Textodeglobo">
    <w:name w:val="Balloon Text"/>
    <w:basedOn w:val="Normal"/>
    <w:link w:val="TextodegloboCar"/>
    <w:uiPriority w:val="99"/>
    <w:semiHidden/>
    <w:unhideWhenUsed/>
    <w:rsid w:val="00B210B5"/>
    <w:pPr>
      <w:spacing w:after="0"/>
    </w:pPr>
    <w:rPr>
      <w:rFonts w:ascii="Tahoma" w:hAnsi="Tahoma" w:cs="Tahoma"/>
      <w:sz w:val="16"/>
      <w:szCs w:val="16"/>
    </w:rPr>
  </w:style>
  <w:style w:type="character" w:customStyle="1" w:styleId="TextodegloboCar">
    <w:name w:val="Texto de globo Car"/>
    <w:link w:val="Textodeglobo"/>
    <w:uiPriority w:val="99"/>
    <w:semiHidden/>
    <w:rsid w:val="00B210B5"/>
    <w:rPr>
      <w:rFonts w:ascii="Tahoma" w:hAnsi="Tahoma" w:cs="Tahoma"/>
      <w:sz w:val="16"/>
      <w:szCs w:val="16"/>
    </w:rPr>
  </w:style>
  <w:style w:type="paragraph" w:styleId="TtulodeTDC">
    <w:name w:val="TOC Heading"/>
    <w:basedOn w:val="Ttulo1"/>
    <w:next w:val="Normal"/>
    <w:uiPriority w:val="39"/>
    <w:unhideWhenUsed/>
    <w:qFormat/>
    <w:rsid w:val="00325FA6"/>
    <w:pPr>
      <w:numPr>
        <w:numId w:val="0"/>
      </w:numPr>
      <w:spacing w:after="0" w:line="276" w:lineRule="auto"/>
      <w:jc w:val="left"/>
      <w:outlineLvl w:val="9"/>
    </w:pPr>
    <w:rPr>
      <w:color w:val="auto"/>
      <w:sz w:val="28"/>
      <w:szCs w:val="28"/>
      <w:lang w:eastAsia="es-ES"/>
    </w:rPr>
  </w:style>
  <w:style w:type="paragraph" w:styleId="Subttulo">
    <w:name w:val="Subtitle"/>
    <w:basedOn w:val="Normal"/>
    <w:next w:val="Normal"/>
    <w:link w:val="SubttuloCar"/>
    <w:uiPriority w:val="11"/>
    <w:qFormat/>
    <w:rsid w:val="00A67753"/>
    <w:pPr>
      <w:numPr>
        <w:ilvl w:val="1"/>
      </w:numPr>
    </w:pPr>
    <w:rPr>
      <w:rFonts w:asciiTheme="majorHAnsi" w:eastAsiaTheme="majorEastAsia" w:hAnsiTheme="majorHAnsi" w:cstheme="majorBidi"/>
      <w:iCs/>
      <w:sz w:val="48"/>
      <w:szCs w:val="48"/>
    </w:rPr>
  </w:style>
  <w:style w:type="paragraph" w:styleId="Prrafodelista">
    <w:name w:val="List Paragraph"/>
    <w:basedOn w:val="Normal"/>
    <w:uiPriority w:val="34"/>
    <w:qFormat/>
    <w:rsid w:val="001655F1"/>
    <w:pPr>
      <w:numPr>
        <w:numId w:val="1"/>
      </w:numPr>
      <w:contextualSpacing/>
    </w:pPr>
  </w:style>
  <w:style w:type="paragraph" w:styleId="Ttulo">
    <w:name w:val="Title"/>
    <w:basedOn w:val="Normal"/>
    <w:next w:val="Normal"/>
    <w:link w:val="TtuloCar"/>
    <w:uiPriority w:val="10"/>
    <w:qFormat/>
    <w:rsid w:val="001F00F6"/>
    <w:pPr>
      <w:spacing w:before="4000" w:after="0"/>
      <w:contextualSpacing/>
      <w:jc w:val="left"/>
    </w:pPr>
    <w:rPr>
      <w:rFonts w:asciiTheme="majorHAnsi" w:eastAsiaTheme="majorEastAsia" w:hAnsiTheme="majorHAnsi" w:cstheme="majorBidi"/>
      <w:spacing w:val="5"/>
      <w:kern w:val="28"/>
      <w:sz w:val="56"/>
      <w:szCs w:val="56"/>
    </w:rPr>
  </w:style>
  <w:style w:type="character" w:customStyle="1" w:styleId="TtuloCar">
    <w:name w:val="Título Car"/>
    <w:basedOn w:val="Fuentedeprrafopredeter"/>
    <w:link w:val="Ttulo"/>
    <w:uiPriority w:val="10"/>
    <w:rsid w:val="001F00F6"/>
    <w:rPr>
      <w:rFonts w:asciiTheme="majorHAnsi" w:eastAsiaTheme="majorEastAsia" w:hAnsiTheme="majorHAnsi" w:cstheme="majorBidi"/>
      <w:spacing w:val="5"/>
      <w:kern w:val="28"/>
      <w:sz w:val="56"/>
      <w:szCs w:val="56"/>
      <w:lang w:eastAsia="en-US"/>
    </w:rPr>
  </w:style>
  <w:style w:type="character" w:styleId="Textodelmarcadordeposicin">
    <w:name w:val="Placeholder Text"/>
    <w:basedOn w:val="Fuentedeprrafopredeter"/>
    <w:uiPriority w:val="99"/>
    <w:semiHidden/>
    <w:rsid w:val="009D484E"/>
    <w:rPr>
      <w:color w:val="808080"/>
    </w:rPr>
  </w:style>
  <w:style w:type="character" w:customStyle="1" w:styleId="SubttuloCar">
    <w:name w:val="Subtítulo Car"/>
    <w:basedOn w:val="Fuentedeprrafopredeter"/>
    <w:link w:val="Subttulo"/>
    <w:uiPriority w:val="11"/>
    <w:rsid w:val="00A67753"/>
    <w:rPr>
      <w:rFonts w:asciiTheme="majorHAnsi" w:eastAsiaTheme="majorEastAsia" w:hAnsiTheme="majorHAnsi" w:cstheme="majorBidi"/>
      <w:iCs/>
      <w:sz w:val="48"/>
      <w:szCs w:val="48"/>
      <w:lang w:eastAsia="en-US"/>
    </w:rPr>
  </w:style>
  <w:style w:type="character" w:customStyle="1" w:styleId="Ttulo1Car">
    <w:name w:val="Título 1 Car"/>
    <w:basedOn w:val="Fuentedeprrafopredeter"/>
    <w:link w:val="Ttulo1"/>
    <w:uiPriority w:val="9"/>
    <w:rsid w:val="00D40E2C"/>
    <w:rPr>
      <w:rFonts w:ascii="Cambria" w:hAnsi="Cambria"/>
      <w:b/>
      <w:color w:val="004C51"/>
      <w:sz w:val="36"/>
      <w:szCs w:val="36"/>
      <w:lang w:eastAsia="en-US"/>
    </w:rPr>
  </w:style>
  <w:style w:type="character" w:customStyle="1" w:styleId="Ttulo2Car">
    <w:name w:val="Título 2 Car"/>
    <w:basedOn w:val="Fuentedeprrafopredeter"/>
    <w:link w:val="Ttulo2"/>
    <w:uiPriority w:val="9"/>
    <w:rsid w:val="00FD54EE"/>
    <w:rPr>
      <w:rFonts w:ascii="Cambria" w:hAnsi="Cambria"/>
      <w:b/>
      <w:color w:val="EB6E08"/>
      <w:sz w:val="32"/>
      <w:szCs w:val="32"/>
      <w:lang w:eastAsia="en-US"/>
    </w:rPr>
  </w:style>
  <w:style w:type="character" w:customStyle="1" w:styleId="Ttulo3Car">
    <w:name w:val="Título 3 Car"/>
    <w:basedOn w:val="Fuentedeprrafopredeter"/>
    <w:link w:val="Ttulo3"/>
    <w:uiPriority w:val="9"/>
    <w:rsid w:val="005F2E03"/>
    <w:rPr>
      <w:rFonts w:asciiTheme="majorHAnsi" w:eastAsiaTheme="majorEastAsia" w:hAnsiTheme="majorHAnsi" w:cstheme="majorBidi"/>
      <w:b/>
      <w:bCs/>
      <w:sz w:val="28"/>
      <w:szCs w:val="28"/>
      <w:lang w:eastAsia="en-US"/>
    </w:rPr>
  </w:style>
  <w:style w:type="paragraph" w:styleId="Sinespaciado">
    <w:name w:val="No Spacing"/>
    <w:link w:val="SinespaciadoCar"/>
    <w:uiPriority w:val="1"/>
    <w:rsid w:val="00FB3B5F"/>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FB3B5F"/>
    <w:rPr>
      <w:rFonts w:asciiTheme="minorHAnsi" w:eastAsiaTheme="minorEastAsia" w:hAnsiTheme="minorHAnsi" w:cstheme="minorBidi"/>
      <w:sz w:val="22"/>
      <w:szCs w:val="22"/>
    </w:rPr>
  </w:style>
  <w:style w:type="paragraph" w:styleId="TDC1">
    <w:name w:val="toc 1"/>
    <w:basedOn w:val="Normal"/>
    <w:next w:val="Normal"/>
    <w:autoRedefine/>
    <w:uiPriority w:val="39"/>
    <w:unhideWhenUsed/>
    <w:qFormat/>
    <w:rsid w:val="003C4039"/>
    <w:pPr>
      <w:tabs>
        <w:tab w:val="left" w:pos="284"/>
        <w:tab w:val="right" w:leader="dot" w:pos="9628"/>
      </w:tabs>
      <w:spacing w:after="100"/>
    </w:pPr>
    <w:rPr>
      <w:noProof/>
    </w:rPr>
  </w:style>
  <w:style w:type="paragraph" w:styleId="TDC2">
    <w:name w:val="toc 2"/>
    <w:basedOn w:val="Normal"/>
    <w:next w:val="Normal"/>
    <w:autoRedefine/>
    <w:uiPriority w:val="39"/>
    <w:unhideWhenUsed/>
    <w:qFormat/>
    <w:rsid w:val="00355DB2"/>
    <w:pPr>
      <w:tabs>
        <w:tab w:val="left" w:pos="880"/>
        <w:tab w:val="right" w:leader="dot" w:pos="9628"/>
      </w:tabs>
      <w:spacing w:after="60"/>
      <w:ind w:left="284"/>
    </w:pPr>
    <w:rPr>
      <w:noProof/>
    </w:rPr>
  </w:style>
  <w:style w:type="paragraph" w:styleId="TDC3">
    <w:name w:val="toc 3"/>
    <w:basedOn w:val="Normal"/>
    <w:next w:val="Normal"/>
    <w:autoRedefine/>
    <w:uiPriority w:val="39"/>
    <w:unhideWhenUsed/>
    <w:qFormat/>
    <w:rsid w:val="003F12FC"/>
    <w:pPr>
      <w:spacing w:after="100"/>
      <w:ind w:left="480"/>
    </w:pPr>
  </w:style>
  <w:style w:type="character" w:styleId="Hipervnculo">
    <w:name w:val="Hyperlink"/>
    <w:basedOn w:val="Fuentedeprrafopredeter"/>
    <w:uiPriority w:val="99"/>
    <w:unhideWhenUsed/>
    <w:rsid w:val="003F12FC"/>
    <w:rPr>
      <w:color w:val="0000FF" w:themeColor="hyperlink"/>
      <w:u w:val="single"/>
    </w:rPr>
  </w:style>
  <w:style w:type="character" w:customStyle="1" w:styleId="Ttulo4Car">
    <w:name w:val="Título 4 Car"/>
    <w:basedOn w:val="Fuentedeprrafopredeter"/>
    <w:link w:val="Ttulo4"/>
    <w:uiPriority w:val="9"/>
    <w:rsid w:val="00F1130B"/>
    <w:rPr>
      <w:rFonts w:asciiTheme="majorHAnsi" w:eastAsiaTheme="majorEastAsia" w:hAnsiTheme="majorHAnsi" w:cstheme="majorBidi"/>
      <w:b/>
      <w:bCs/>
      <w:iCs/>
      <w:smallCaps/>
      <w:sz w:val="24"/>
      <w:szCs w:val="24"/>
      <w:lang w:eastAsia="en-US"/>
    </w:rPr>
  </w:style>
  <w:style w:type="table" w:styleId="Tablaconcuadrcula">
    <w:name w:val="Table Grid"/>
    <w:basedOn w:val="Tablanormal"/>
    <w:rsid w:val="00BC27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ar">
    <w:name w:val="Título 5 Car"/>
    <w:basedOn w:val="Fuentedeprrafopredeter"/>
    <w:link w:val="Ttulo5"/>
    <w:uiPriority w:val="9"/>
    <w:rsid w:val="0011516C"/>
    <w:rPr>
      <w:rFonts w:asciiTheme="majorHAnsi" w:eastAsiaTheme="majorEastAsia" w:hAnsiTheme="majorHAnsi" w:cstheme="majorBidi"/>
      <w:b/>
      <w:smallCaps/>
      <w:sz w:val="24"/>
      <w:szCs w:val="24"/>
      <w:lang w:eastAsia="en-US"/>
    </w:rPr>
  </w:style>
  <w:style w:type="character" w:customStyle="1" w:styleId="Ttulo6Car">
    <w:name w:val="Título 6 Car"/>
    <w:basedOn w:val="Fuentedeprrafopredeter"/>
    <w:link w:val="Ttulo6"/>
    <w:uiPriority w:val="9"/>
    <w:rsid w:val="00E23F30"/>
    <w:rPr>
      <w:rFonts w:asciiTheme="majorHAnsi" w:eastAsiaTheme="majorEastAsia" w:hAnsiTheme="majorHAnsi" w:cstheme="majorBidi"/>
      <w:i/>
      <w:iCs/>
      <w:color w:val="243F60" w:themeColor="accent1" w:themeShade="7F"/>
      <w:sz w:val="24"/>
      <w:szCs w:val="24"/>
      <w:lang w:eastAsia="en-US"/>
    </w:rPr>
  </w:style>
  <w:style w:type="character" w:customStyle="1" w:styleId="Ttulo7Car">
    <w:name w:val="Título 7 Car"/>
    <w:basedOn w:val="Fuentedeprrafopredeter"/>
    <w:link w:val="Ttulo7"/>
    <w:uiPriority w:val="9"/>
    <w:semiHidden/>
    <w:rsid w:val="00E23F30"/>
    <w:rPr>
      <w:rFonts w:asciiTheme="majorHAnsi" w:eastAsiaTheme="majorEastAsia" w:hAnsiTheme="majorHAnsi" w:cstheme="majorBidi"/>
      <w:i/>
      <w:iCs/>
      <w:color w:val="404040" w:themeColor="text1" w:themeTint="BF"/>
      <w:sz w:val="24"/>
      <w:szCs w:val="24"/>
      <w:lang w:eastAsia="en-US"/>
    </w:rPr>
  </w:style>
  <w:style w:type="character" w:customStyle="1" w:styleId="Ttulo8Car">
    <w:name w:val="Título 8 Car"/>
    <w:basedOn w:val="Fuentedeprrafopredeter"/>
    <w:link w:val="Ttulo8"/>
    <w:uiPriority w:val="9"/>
    <w:semiHidden/>
    <w:rsid w:val="00E23F30"/>
    <w:rPr>
      <w:rFonts w:asciiTheme="majorHAnsi" w:eastAsiaTheme="majorEastAsia" w:hAnsiTheme="majorHAnsi" w:cstheme="majorBidi"/>
      <w:color w:val="404040" w:themeColor="text1" w:themeTint="BF"/>
      <w:lang w:eastAsia="en-US"/>
    </w:rPr>
  </w:style>
  <w:style w:type="character" w:customStyle="1" w:styleId="Ttulo9Car">
    <w:name w:val="Título 9 Car"/>
    <w:basedOn w:val="Fuentedeprrafopredeter"/>
    <w:link w:val="Ttulo9"/>
    <w:uiPriority w:val="9"/>
    <w:semiHidden/>
    <w:rsid w:val="00E23F30"/>
    <w:rPr>
      <w:rFonts w:asciiTheme="majorHAnsi" w:eastAsiaTheme="majorEastAsia" w:hAnsiTheme="majorHAnsi" w:cstheme="majorBidi"/>
      <w:i/>
      <w:iCs/>
      <w:color w:val="404040" w:themeColor="text1" w:themeTint="BF"/>
      <w:lang w:eastAsia="en-US"/>
    </w:rPr>
  </w:style>
  <w:style w:type="paragraph" w:customStyle="1" w:styleId="Tabla01Ttulo">
    <w:name w:val="Tabla 01 Título"/>
    <w:basedOn w:val="Normal"/>
    <w:qFormat/>
    <w:rsid w:val="001655F1"/>
    <w:pPr>
      <w:spacing w:before="120" w:after="120"/>
      <w:jc w:val="center"/>
    </w:pPr>
    <w:rPr>
      <w:b/>
      <w:sz w:val="20"/>
      <w:szCs w:val="20"/>
    </w:rPr>
  </w:style>
  <w:style w:type="paragraph" w:customStyle="1" w:styleId="Tabla02Datos">
    <w:name w:val="Tabla 02 Datos"/>
    <w:basedOn w:val="Normal"/>
    <w:qFormat/>
    <w:rsid w:val="001655F1"/>
    <w:pPr>
      <w:spacing w:before="120" w:after="120"/>
      <w:jc w:val="center"/>
    </w:pPr>
    <w:rPr>
      <w:sz w:val="20"/>
      <w:szCs w:val="20"/>
    </w:rPr>
  </w:style>
  <w:style w:type="table" w:customStyle="1" w:styleId="Tablaconcuadrcula1">
    <w:name w:val="Tabla con cuadrícula1"/>
    <w:basedOn w:val="Tablanormal"/>
    <w:next w:val="Tablaconcuadrcula"/>
    <w:rsid w:val="000854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rsid w:val="004F05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1">
    <w:name w:val="Texto1"/>
    <w:basedOn w:val="Normal"/>
    <w:link w:val="Texto1Car"/>
    <w:rsid w:val="008B78CA"/>
    <w:pPr>
      <w:spacing w:after="120"/>
    </w:pPr>
    <w:rPr>
      <w:rFonts w:ascii="Calibri" w:eastAsia="Times New Roman" w:hAnsi="Calibri" w:cs="Arial"/>
      <w:sz w:val="20"/>
      <w:szCs w:val="20"/>
      <w:lang w:eastAsia="es-ES"/>
    </w:rPr>
  </w:style>
  <w:style w:type="character" w:customStyle="1" w:styleId="Texto1Car">
    <w:name w:val="Texto1 Car"/>
    <w:basedOn w:val="Fuentedeprrafopredeter"/>
    <w:link w:val="Texto1"/>
    <w:rsid w:val="008B78CA"/>
    <w:rPr>
      <w:rFonts w:eastAsia="Times New Roman" w:cs="Arial"/>
    </w:rPr>
  </w:style>
  <w:style w:type="character" w:styleId="Textoennegrita">
    <w:name w:val="Strong"/>
    <w:basedOn w:val="Fuentedeprrafopredeter"/>
    <w:uiPriority w:val="22"/>
    <w:qFormat/>
    <w:rsid w:val="008B78CA"/>
    <w:rPr>
      <w:b/>
      <w:bCs/>
    </w:rPr>
  </w:style>
  <w:style w:type="paragraph" w:styleId="Textonotapie">
    <w:name w:val="footnote text"/>
    <w:basedOn w:val="Normal"/>
    <w:link w:val="TextonotapieCar"/>
    <w:semiHidden/>
    <w:rsid w:val="008C420D"/>
    <w:pPr>
      <w:spacing w:after="0"/>
      <w:ind w:firstLine="709"/>
    </w:pPr>
    <w:rPr>
      <w:rFonts w:ascii="Times New Roman" w:eastAsia="Times New Roman" w:hAnsi="Times New Roman"/>
      <w:sz w:val="20"/>
      <w:szCs w:val="20"/>
      <w:lang w:eastAsia="es-ES"/>
    </w:rPr>
  </w:style>
  <w:style w:type="character" w:customStyle="1" w:styleId="TextonotapieCar">
    <w:name w:val="Texto nota pie Car"/>
    <w:basedOn w:val="Fuentedeprrafopredeter"/>
    <w:link w:val="Textonotapie"/>
    <w:semiHidden/>
    <w:rsid w:val="008C420D"/>
    <w:rPr>
      <w:rFonts w:ascii="Times New Roman" w:eastAsia="Times New Roman" w:hAnsi="Times New Roman"/>
    </w:rPr>
  </w:style>
  <w:style w:type="character" w:styleId="Refdenotaalpie">
    <w:name w:val="footnote reference"/>
    <w:basedOn w:val="Fuentedeprrafopredeter"/>
    <w:semiHidden/>
    <w:rsid w:val="008C420D"/>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lsdException w:name="heading 7" w:uiPriority="9"/>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7E3F45"/>
    <w:pPr>
      <w:spacing w:after="240"/>
      <w:jc w:val="both"/>
    </w:pPr>
    <w:rPr>
      <w:rFonts w:ascii="Cambria" w:hAnsi="Cambria"/>
      <w:sz w:val="24"/>
      <w:szCs w:val="24"/>
      <w:lang w:eastAsia="en-US"/>
    </w:rPr>
  </w:style>
  <w:style w:type="paragraph" w:styleId="Ttulo1">
    <w:name w:val="heading 1"/>
    <w:basedOn w:val="Prrafodelista"/>
    <w:next w:val="Normal"/>
    <w:link w:val="Ttulo1Car"/>
    <w:uiPriority w:val="9"/>
    <w:qFormat/>
    <w:rsid w:val="00D40E2C"/>
    <w:pPr>
      <w:pageBreakBefore/>
      <w:numPr>
        <w:numId w:val="2"/>
      </w:numPr>
      <w:outlineLvl w:val="0"/>
    </w:pPr>
    <w:rPr>
      <w:b/>
      <w:color w:val="004C51"/>
      <w:sz w:val="36"/>
      <w:szCs w:val="36"/>
    </w:rPr>
  </w:style>
  <w:style w:type="paragraph" w:styleId="Ttulo2">
    <w:name w:val="heading 2"/>
    <w:basedOn w:val="Prrafodelista"/>
    <w:next w:val="Normal"/>
    <w:link w:val="Ttulo2Car"/>
    <w:uiPriority w:val="9"/>
    <w:unhideWhenUsed/>
    <w:qFormat/>
    <w:rsid w:val="00FD54EE"/>
    <w:pPr>
      <w:numPr>
        <w:ilvl w:val="1"/>
        <w:numId w:val="2"/>
      </w:numPr>
      <w:spacing w:before="480"/>
      <w:contextualSpacing w:val="0"/>
      <w:outlineLvl w:val="1"/>
    </w:pPr>
    <w:rPr>
      <w:b/>
      <w:color w:val="EB6E08"/>
      <w:sz w:val="32"/>
      <w:szCs w:val="32"/>
    </w:rPr>
  </w:style>
  <w:style w:type="paragraph" w:styleId="Ttulo3">
    <w:name w:val="heading 3"/>
    <w:basedOn w:val="Normal"/>
    <w:next w:val="Normal"/>
    <w:link w:val="Ttulo3Car"/>
    <w:autoRedefine/>
    <w:uiPriority w:val="9"/>
    <w:unhideWhenUsed/>
    <w:qFormat/>
    <w:rsid w:val="005F2E03"/>
    <w:pPr>
      <w:keepNext/>
      <w:keepLines/>
      <w:numPr>
        <w:ilvl w:val="2"/>
        <w:numId w:val="2"/>
      </w:numPr>
      <w:spacing w:before="200" w:after="120"/>
      <w:ind w:left="0" w:firstLine="0"/>
      <w:outlineLvl w:val="2"/>
    </w:pPr>
    <w:rPr>
      <w:rFonts w:asciiTheme="majorHAnsi" w:eastAsiaTheme="majorEastAsia" w:hAnsiTheme="majorHAnsi" w:cstheme="majorBidi"/>
      <w:b/>
      <w:bCs/>
      <w:sz w:val="28"/>
      <w:szCs w:val="28"/>
    </w:rPr>
  </w:style>
  <w:style w:type="paragraph" w:styleId="Ttulo4">
    <w:name w:val="heading 4"/>
    <w:basedOn w:val="Normal"/>
    <w:next w:val="Normal"/>
    <w:link w:val="Ttulo4Car"/>
    <w:uiPriority w:val="9"/>
    <w:unhideWhenUsed/>
    <w:qFormat/>
    <w:rsid w:val="00F1130B"/>
    <w:pPr>
      <w:keepNext/>
      <w:keepLines/>
      <w:spacing w:before="200"/>
      <w:outlineLvl w:val="3"/>
    </w:pPr>
    <w:rPr>
      <w:rFonts w:asciiTheme="majorHAnsi" w:eastAsiaTheme="majorEastAsia" w:hAnsiTheme="majorHAnsi" w:cstheme="majorBidi"/>
      <w:b/>
      <w:bCs/>
      <w:iCs/>
      <w:smallCaps/>
    </w:rPr>
  </w:style>
  <w:style w:type="paragraph" w:styleId="Ttulo5">
    <w:name w:val="heading 5"/>
    <w:basedOn w:val="Normal"/>
    <w:next w:val="Normal"/>
    <w:link w:val="Ttulo5Car"/>
    <w:uiPriority w:val="9"/>
    <w:unhideWhenUsed/>
    <w:rsid w:val="0011516C"/>
    <w:pPr>
      <w:keepNext/>
      <w:keepLines/>
      <w:numPr>
        <w:ilvl w:val="4"/>
        <w:numId w:val="2"/>
      </w:numPr>
      <w:spacing w:before="200" w:after="0"/>
      <w:outlineLvl w:val="4"/>
    </w:pPr>
    <w:rPr>
      <w:rFonts w:asciiTheme="majorHAnsi" w:eastAsiaTheme="majorEastAsia" w:hAnsiTheme="majorHAnsi" w:cstheme="majorBidi"/>
      <w:b/>
      <w:smallCaps/>
    </w:rPr>
  </w:style>
  <w:style w:type="paragraph" w:styleId="Ttulo6">
    <w:name w:val="heading 6"/>
    <w:basedOn w:val="Normal"/>
    <w:next w:val="Normal"/>
    <w:link w:val="Ttulo6Car"/>
    <w:uiPriority w:val="9"/>
    <w:unhideWhenUsed/>
    <w:rsid w:val="00E23F30"/>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rsid w:val="00E23F30"/>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E23F30"/>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E23F30"/>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210B5"/>
    <w:pPr>
      <w:tabs>
        <w:tab w:val="center" w:pos="4252"/>
        <w:tab w:val="right" w:pos="8504"/>
      </w:tabs>
      <w:spacing w:after="0"/>
    </w:pPr>
  </w:style>
  <w:style w:type="character" w:customStyle="1" w:styleId="EncabezadoCar">
    <w:name w:val="Encabezado Car"/>
    <w:basedOn w:val="Fuentedeprrafopredeter"/>
    <w:link w:val="Encabezado"/>
    <w:uiPriority w:val="99"/>
    <w:rsid w:val="00B210B5"/>
  </w:style>
  <w:style w:type="paragraph" w:styleId="Piedepgina">
    <w:name w:val="footer"/>
    <w:basedOn w:val="Encabezado"/>
    <w:link w:val="PiedepginaCar"/>
    <w:uiPriority w:val="99"/>
    <w:unhideWhenUsed/>
    <w:rsid w:val="0086124F"/>
    <w:rPr>
      <w:sz w:val="20"/>
      <w:szCs w:val="20"/>
    </w:rPr>
  </w:style>
  <w:style w:type="character" w:customStyle="1" w:styleId="PiedepginaCar">
    <w:name w:val="Pie de página Car"/>
    <w:basedOn w:val="Fuentedeprrafopredeter"/>
    <w:link w:val="Piedepgina"/>
    <w:uiPriority w:val="99"/>
    <w:rsid w:val="0086124F"/>
    <w:rPr>
      <w:rFonts w:ascii="Cambria" w:hAnsi="Cambria"/>
      <w:lang w:eastAsia="en-US"/>
    </w:rPr>
  </w:style>
  <w:style w:type="paragraph" w:styleId="Textodeglobo">
    <w:name w:val="Balloon Text"/>
    <w:basedOn w:val="Normal"/>
    <w:link w:val="TextodegloboCar"/>
    <w:uiPriority w:val="99"/>
    <w:semiHidden/>
    <w:unhideWhenUsed/>
    <w:rsid w:val="00B210B5"/>
    <w:pPr>
      <w:spacing w:after="0"/>
    </w:pPr>
    <w:rPr>
      <w:rFonts w:ascii="Tahoma" w:hAnsi="Tahoma" w:cs="Tahoma"/>
      <w:sz w:val="16"/>
      <w:szCs w:val="16"/>
    </w:rPr>
  </w:style>
  <w:style w:type="character" w:customStyle="1" w:styleId="TextodegloboCar">
    <w:name w:val="Texto de globo Car"/>
    <w:link w:val="Textodeglobo"/>
    <w:uiPriority w:val="99"/>
    <w:semiHidden/>
    <w:rsid w:val="00B210B5"/>
    <w:rPr>
      <w:rFonts w:ascii="Tahoma" w:hAnsi="Tahoma" w:cs="Tahoma"/>
      <w:sz w:val="16"/>
      <w:szCs w:val="16"/>
    </w:rPr>
  </w:style>
  <w:style w:type="paragraph" w:styleId="TtulodeTDC">
    <w:name w:val="TOC Heading"/>
    <w:basedOn w:val="Ttulo1"/>
    <w:next w:val="Normal"/>
    <w:uiPriority w:val="39"/>
    <w:unhideWhenUsed/>
    <w:qFormat/>
    <w:rsid w:val="00325FA6"/>
    <w:pPr>
      <w:numPr>
        <w:numId w:val="0"/>
      </w:numPr>
      <w:spacing w:after="0" w:line="276" w:lineRule="auto"/>
      <w:jc w:val="left"/>
      <w:outlineLvl w:val="9"/>
    </w:pPr>
    <w:rPr>
      <w:color w:val="auto"/>
      <w:sz w:val="28"/>
      <w:szCs w:val="28"/>
      <w:lang w:eastAsia="es-ES"/>
    </w:rPr>
  </w:style>
  <w:style w:type="paragraph" w:styleId="Subttulo">
    <w:name w:val="Subtitle"/>
    <w:basedOn w:val="Normal"/>
    <w:next w:val="Normal"/>
    <w:link w:val="SubttuloCar"/>
    <w:uiPriority w:val="11"/>
    <w:qFormat/>
    <w:rsid w:val="00A67753"/>
    <w:pPr>
      <w:numPr>
        <w:ilvl w:val="1"/>
      </w:numPr>
    </w:pPr>
    <w:rPr>
      <w:rFonts w:asciiTheme="majorHAnsi" w:eastAsiaTheme="majorEastAsia" w:hAnsiTheme="majorHAnsi" w:cstheme="majorBidi"/>
      <w:iCs/>
      <w:sz w:val="48"/>
      <w:szCs w:val="48"/>
    </w:rPr>
  </w:style>
  <w:style w:type="paragraph" w:styleId="Prrafodelista">
    <w:name w:val="List Paragraph"/>
    <w:basedOn w:val="Normal"/>
    <w:uiPriority w:val="34"/>
    <w:qFormat/>
    <w:rsid w:val="001655F1"/>
    <w:pPr>
      <w:numPr>
        <w:numId w:val="1"/>
      </w:numPr>
      <w:contextualSpacing/>
    </w:pPr>
  </w:style>
  <w:style w:type="paragraph" w:styleId="Ttulo">
    <w:name w:val="Title"/>
    <w:basedOn w:val="Normal"/>
    <w:next w:val="Normal"/>
    <w:link w:val="TtuloCar"/>
    <w:uiPriority w:val="10"/>
    <w:qFormat/>
    <w:rsid w:val="001F00F6"/>
    <w:pPr>
      <w:spacing w:before="4000" w:after="0"/>
      <w:contextualSpacing/>
      <w:jc w:val="left"/>
    </w:pPr>
    <w:rPr>
      <w:rFonts w:asciiTheme="majorHAnsi" w:eastAsiaTheme="majorEastAsia" w:hAnsiTheme="majorHAnsi" w:cstheme="majorBidi"/>
      <w:spacing w:val="5"/>
      <w:kern w:val="28"/>
      <w:sz w:val="56"/>
      <w:szCs w:val="56"/>
    </w:rPr>
  </w:style>
  <w:style w:type="character" w:customStyle="1" w:styleId="TtuloCar">
    <w:name w:val="Título Car"/>
    <w:basedOn w:val="Fuentedeprrafopredeter"/>
    <w:link w:val="Ttulo"/>
    <w:uiPriority w:val="10"/>
    <w:rsid w:val="001F00F6"/>
    <w:rPr>
      <w:rFonts w:asciiTheme="majorHAnsi" w:eastAsiaTheme="majorEastAsia" w:hAnsiTheme="majorHAnsi" w:cstheme="majorBidi"/>
      <w:spacing w:val="5"/>
      <w:kern w:val="28"/>
      <w:sz w:val="56"/>
      <w:szCs w:val="56"/>
      <w:lang w:eastAsia="en-US"/>
    </w:rPr>
  </w:style>
  <w:style w:type="character" w:styleId="Textodelmarcadordeposicin">
    <w:name w:val="Placeholder Text"/>
    <w:basedOn w:val="Fuentedeprrafopredeter"/>
    <w:uiPriority w:val="99"/>
    <w:semiHidden/>
    <w:rsid w:val="009D484E"/>
    <w:rPr>
      <w:color w:val="808080"/>
    </w:rPr>
  </w:style>
  <w:style w:type="character" w:customStyle="1" w:styleId="SubttuloCar">
    <w:name w:val="Subtítulo Car"/>
    <w:basedOn w:val="Fuentedeprrafopredeter"/>
    <w:link w:val="Subttulo"/>
    <w:uiPriority w:val="11"/>
    <w:rsid w:val="00A67753"/>
    <w:rPr>
      <w:rFonts w:asciiTheme="majorHAnsi" w:eastAsiaTheme="majorEastAsia" w:hAnsiTheme="majorHAnsi" w:cstheme="majorBidi"/>
      <w:iCs/>
      <w:sz w:val="48"/>
      <w:szCs w:val="48"/>
      <w:lang w:eastAsia="en-US"/>
    </w:rPr>
  </w:style>
  <w:style w:type="character" w:customStyle="1" w:styleId="Ttulo1Car">
    <w:name w:val="Título 1 Car"/>
    <w:basedOn w:val="Fuentedeprrafopredeter"/>
    <w:link w:val="Ttulo1"/>
    <w:uiPriority w:val="9"/>
    <w:rsid w:val="00D40E2C"/>
    <w:rPr>
      <w:rFonts w:ascii="Cambria" w:hAnsi="Cambria"/>
      <w:b/>
      <w:color w:val="004C51"/>
      <w:sz w:val="36"/>
      <w:szCs w:val="36"/>
      <w:lang w:eastAsia="en-US"/>
    </w:rPr>
  </w:style>
  <w:style w:type="character" w:customStyle="1" w:styleId="Ttulo2Car">
    <w:name w:val="Título 2 Car"/>
    <w:basedOn w:val="Fuentedeprrafopredeter"/>
    <w:link w:val="Ttulo2"/>
    <w:uiPriority w:val="9"/>
    <w:rsid w:val="00FD54EE"/>
    <w:rPr>
      <w:rFonts w:ascii="Cambria" w:hAnsi="Cambria"/>
      <w:b/>
      <w:color w:val="EB6E08"/>
      <w:sz w:val="32"/>
      <w:szCs w:val="32"/>
      <w:lang w:eastAsia="en-US"/>
    </w:rPr>
  </w:style>
  <w:style w:type="character" w:customStyle="1" w:styleId="Ttulo3Car">
    <w:name w:val="Título 3 Car"/>
    <w:basedOn w:val="Fuentedeprrafopredeter"/>
    <w:link w:val="Ttulo3"/>
    <w:uiPriority w:val="9"/>
    <w:rsid w:val="005F2E03"/>
    <w:rPr>
      <w:rFonts w:asciiTheme="majorHAnsi" w:eastAsiaTheme="majorEastAsia" w:hAnsiTheme="majorHAnsi" w:cstheme="majorBidi"/>
      <w:b/>
      <w:bCs/>
      <w:sz w:val="28"/>
      <w:szCs w:val="28"/>
      <w:lang w:eastAsia="en-US"/>
    </w:rPr>
  </w:style>
  <w:style w:type="paragraph" w:styleId="Sinespaciado">
    <w:name w:val="No Spacing"/>
    <w:link w:val="SinespaciadoCar"/>
    <w:uiPriority w:val="1"/>
    <w:rsid w:val="00FB3B5F"/>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FB3B5F"/>
    <w:rPr>
      <w:rFonts w:asciiTheme="minorHAnsi" w:eastAsiaTheme="minorEastAsia" w:hAnsiTheme="minorHAnsi" w:cstheme="minorBidi"/>
      <w:sz w:val="22"/>
      <w:szCs w:val="22"/>
    </w:rPr>
  </w:style>
  <w:style w:type="paragraph" w:styleId="TDC1">
    <w:name w:val="toc 1"/>
    <w:basedOn w:val="Normal"/>
    <w:next w:val="Normal"/>
    <w:autoRedefine/>
    <w:uiPriority w:val="39"/>
    <w:unhideWhenUsed/>
    <w:qFormat/>
    <w:rsid w:val="003C4039"/>
    <w:pPr>
      <w:tabs>
        <w:tab w:val="left" w:pos="284"/>
        <w:tab w:val="right" w:leader="dot" w:pos="9628"/>
      </w:tabs>
      <w:spacing w:after="100"/>
    </w:pPr>
    <w:rPr>
      <w:noProof/>
    </w:rPr>
  </w:style>
  <w:style w:type="paragraph" w:styleId="TDC2">
    <w:name w:val="toc 2"/>
    <w:basedOn w:val="Normal"/>
    <w:next w:val="Normal"/>
    <w:autoRedefine/>
    <w:uiPriority w:val="39"/>
    <w:unhideWhenUsed/>
    <w:qFormat/>
    <w:rsid w:val="00355DB2"/>
    <w:pPr>
      <w:tabs>
        <w:tab w:val="left" w:pos="880"/>
        <w:tab w:val="right" w:leader="dot" w:pos="9628"/>
      </w:tabs>
      <w:spacing w:after="60"/>
      <w:ind w:left="284"/>
    </w:pPr>
    <w:rPr>
      <w:noProof/>
    </w:rPr>
  </w:style>
  <w:style w:type="paragraph" w:styleId="TDC3">
    <w:name w:val="toc 3"/>
    <w:basedOn w:val="Normal"/>
    <w:next w:val="Normal"/>
    <w:autoRedefine/>
    <w:uiPriority w:val="39"/>
    <w:unhideWhenUsed/>
    <w:qFormat/>
    <w:rsid w:val="003F12FC"/>
    <w:pPr>
      <w:spacing w:after="100"/>
      <w:ind w:left="480"/>
    </w:pPr>
  </w:style>
  <w:style w:type="character" w:styleId="Hipervnculo">
    <w:name w:val="Hyperlink"/>
    <w:basedOn w:val="Fuentedeprrafopredeter"/>
    <w:uiPriority w:val="99"/>
    <w:unhideWhenUsed/>
    <w:rsid w:val="003F12FC"/>
    <w:rPr>
      <w:color w:val="0000FF" w:themeColor="hyperlink"/>
      <w:u w:val="single"/>
    </w:rPr>
  </w:style>
  <w:style w:type="character" w:customStyle="1" w:styleId="Ttulo4Car">
    <w:name w:val="Título 4 Car"/>
    <w:basedOn w:val="Fuentedeprrafopredeter"/>
    <w:link w:val="Ttulo4"/>
    <w:uiPriority w:val="9"/>
    <w:rsid w:val="00F1130B"/>
    <w:rPr>
      <w:rFonts w:asciiTheme="majorHAnsi" w:eastAsiaTheme="majorEastAsia" w:hAnsiTheme="majorHAnsi" w:cstheme="majorBidi"/>
      <w:b/>
      <w:bCs/>
      <w:iCs/>
      <w:smallCaps/>
      <w:sz w:val="24"/>
      <w:szCs w:val="24"/>
      <w:lang w:eastAsia="en-US"/>
    </w:rPr>
  </w:style>
  <w:style w:type="table" w:styleId="Tablaconcuadrcula">
    <w:name w:val="Table Grid"/>
    <w:basedOn w:val="Tablanormal"/>
    <w:rsid w:val="00BC27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ar">
    <w:name w:val="Título 5 Car"/>
    <w:basedOn w:val="Fuentedeprrafopredeter"/>
    <w:link w:val="Ttulo5"/>
    <w:uiPriority w:val="9"/>
    <w:rsid w:val="0011516C"/>
    <w:rPr>
      <w:rFonts w:asciiTheme="majorHAnsi" w:eastAsiaTheme="majorEastAsia" w:hAnsiTheme="majorHAnsi" w:cstheme="majorBidi"/>
      <w:b/>
      <w:smallCaps/>
      <w:sz w:val="24"/>
      <w:szCs w:val="24"/>
      <w:lang w:eastAsia="en-US"/>
    </w:rPr>
  </w:style>
  <w:style w:type="character" w:customStyle="1" w:styleId="Ttulo6Car">
    <w:name w:val="Título 6 Car"/>
    <w:basedOn w:val="Fuentedeprrafopredeter"/>
    <w:link w:val="Ttulo6"/>
    <w:uiPriority w:val="9"/>
    <w:rsid w:val="00E23F30"/>
    <w:rPr>
      <w:rFonts w:asciiTheme="majorHAnsi" w:eastAsiaTheme="majorEastAsia" w:hAnsiTheme="majorHAnsi" w:cstheme="majorBidi"/>
      <w:i/>
      <w:iCs/>
      <w:color w:val="243F60" w:themeColor="accent1" w:themeShade="7F"/>
      <w:sz w:val="24"/>
      <w:szCs w:val="24"/>
      <w:lang w:eastAsia="en-US"/>
    </w:rPr>
  </w:style>
  <w:style w:type="character" w:customStyle="1" w:styleId="Ttulo7Car">
    <w:name w:val="Título 7 Car"/>
    <w:basedOn w:val="Fuentedeprrafopredeter"/>
    <w:link w:val="Ttulo7"/>
    <w:uiPriority w:val="9"/>
    <w:semiHidden/>
    <w:rsid w:val="00E23F30"/>
    <w:rPr>
      <w:rFonts w:asciiTheme="majorHAnsi" w:eastAsiaTheme="majorEastAsia" w:hAnsiTheme="majorHAnsi" w:cstheme="majorBidi"/>
      <w:i/>
      <w:iCs/>
      <w:color w:val="404040" w:themeColor="text1" w:themeTint="BF"/>
      <w:sz w:val="24"/>
      <w:szCs w:val="24"/>
      <w:lang w:eastAsia="en-US"/>
    </w:rPr>
  </w:style>
  <w:style w:type="character" w:customStyle="1" w:styleId="Ttulo8Car">
    <w:name w:val="Título 8 Car"/>
    <w:basedOn w:val="Fuentedeprrafopredeter"/>
    <w:link w:val="Ttulo8"/>
    <w:uiPriority w:val="9"/>
    <w:semiHidden/>
    <w:rsid w:val="00E23F30"/>
    <w:rPr>
      <w:rFonts w:asciiTheme="majorHAnsi" w:eastAsiaTheme="majorEastAsia" w:hAnsiTheme="majorHAnsi" w:cstheme="majorBidi"/>
      <w:color w:val="404040" w:themeColor="text1" w:themeTint="BF"/>
      <w:lang w:eastAsia="en-US"/>
    </w:rPr>
  </w:style>
  <w:style w:type="character" w:customStyle="1" w:styleId="Ttulo9Car">
    <w:name w:val="Título 9 Car"/>
    <w:basedOn w:val="Fuentedeprrafopredeter"/>
    <w:link w:val="Ttulo9"/>
    <w:uiPriority w:val="9"/>
    <w:semiHidden/>
    <w:rsid w:val="00E23F30"/>
    <w:rPr>
      <w:rFonts w:asciiTheme="majorHAnsi" w:eastAsiaTheme="majorEastAsia" w:hAnsiTheme="majorHAnsi" w:cstheme="majorBidi"/>
      <w:i/>
      <w:iCs/>
      <w:color w:val="404040" w:themeColor="text1" w:themeTint="BF"/>
      <w:lang w:eastAsia="en-US"/>
    </w:rPr>
  </w:style>
  <w:style w:type="paragraph" w:customStyle="1" w:styleId="Tabla01Ttulo">
    <w:name w:val="Tabla 01 Título"/>
    <w:basedOn w:val="Normal"/>
    <w:qFormat/>
    <w:rsid w:val="001655F1"/>
    <w:pPr>
      <w:spacing w:before="120" w:after="120"/>
      <w:jc w:val="center"/>
    </w:pPr>
    <w:rPr>
      <w:b/>
      <w:sz w:val="20"/>
      <w:szCs w:val="20"/>
    </w:rPr>
  </w:style>
  <w:style w:type="paragraph" w:customStyle="1" w:styleId="Tabla02Datos">
    <w:name w:val="Tabla 02 Datos"/>
    <w:basedOn w:val="Normal"/>
    <w:qFormat/>
    <w:rsid w:val="001655F1"/>
    <w:pPr>
      <w:spacing w:before="120" w:after="120"/>
      <w:jc w:val="center"/>
    </w:pPr>
    <w:rPr>
      <w:sz w:val="20"/>
      <w:szCs w:val="20"/>
    </w:rPr>
  </w:style>
  <w:style w:type="table" w:customStyle="1" w:styleId="Tablaconcuadrcula1">
    <w:name w:val="Tabla con cuadrícula1"/>
    <w:basedOn w:val="Tablanormal"/>
    <w:next w:val="Tablaconcuadrcula"/>
    <w:rsid w:val="000854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rsid w:val="004F05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1">
    <w:name w:val="Texto1"/>
    <w:basedOn w:val="Normal"/>
    <w:link w:val="Texto1Car"/>
    <w:rsid w:val="008B78CA"/>
    <w:pPr>
      <w:spacing w:after="120"/>
    </w:pPr>
    <w:rPr>
      <w:rFonts w:ascii="Calibri" w:eastAsia="Times New Roman" w:hAnsi="Calibri" w:cs="Arial"/>
      <w:sz w:val="20"/>
      <w:szCs w:val="20"/>
      <w:lang w:eastAsia="es-ES"/>
    </w:rPr>
  </w:style>
  <w:style w:type="character" w:customStyle="1" w:styleId="Texto1Car">
    <w:name w:val="Texto1 Car"/>
    <w:basedOn w:val="Fuentedeprrafopredeter"/>
    <w:link w:val="Texto1"/>
    <w:rsid w:val="008B78CA"/>
    <w:rPr>
      <w:rFonts w:eastAsia="Times New Roman" w:cs="Arial"/>
    </w:rPr>
  </w:style>
  <w:style w:type="character" w:styleId="Textoennegrita">
    <w:name w:val="Strong"/>
    <w:basedOn w:val="Fuentedeprrafopredeter"/>
    <w:uiPriority w:val="22"/>
    <w:qFormat/>
    <w:rsid w:val="008B78CA"/>
    <w:rPr>
      <w:b/>
      <w:bCs/>
    </w:rPr>
  </w:style>
  <w:style w:type="paragraph" w:styleId="Textonotapie">
    <w:name w:val="footnote text"/>
    <w:basedOn w:val="Normal"/>
    <w:link w:val="TextonotapieCar"/>
    <w:semiHidden/>
    <w:rsid w:val="008C420D"/>
    <w:pPr>
      <w:spacing w:after="0"/>
      <w:ind w:firstLine="709"/>
    </w:pPr>
    <w:rPr>
      <w:rFonts w:ascii="Times New Roman" w:eastAsia="Times New Roman" w:hAnsi="Times New Roman"/>
      <w:sz w:val="20"/>
      <w:szCs w:val="20"/>
      <w:lang w:eastAsia="es-ES"/>
    </w:rPr>
  </w:style>
  <w:style w:type="character" w:customStyle="1" w:styleId="TextonotapieCar">
    <w:name w:val="Texto nota pie Car"/>
    <w:basedOn w:val="Fuentedeprrafopredeter"/>
    <w:link w:val="Textonotapie"/>
    <w:semiHidden/>
    <w:rsid w:val="008C420D"/>
    <w:rPr>
      <w:rFonts w:ascii="Times New Roman" w:eastAsia="Times New Roman" w:hAnsi="Times New Roman"/>
    </w:rPr>
  </w:style>
  <w:style w:type="character" w:styleId="Refdenotaalpie">
    <w:name w:val="footnote reference"/>
    <w:basedOn w:val="Fuentedeprrafopredeter"/>
    <w:semiHidden/>
    <w:rsid w:val="008C420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2307689">
      <w:bodyDiv w:val="1"/>
      <w:marLeft w:val="0"/>
      <w:marRight w:val="0"/>
      <w:marTop w:val="0"/>
      <w:marBottom w:val="0"/>
      <w:divBdr>
        <w:top w:val="none" w:sz="0" w:space="0" w:color="auto"/>
        <w:left w:val="none" w:sz="0" w:space="0" w:color="auto"/>
        <w:bottom w:val="none" w:sz="0" w:space="0" w:color="auto"/>
        <w:right w:val="none" w:sz="0" w:space="0" w:color="auto"/>
      </w:divBdr>
    </w:div>
    <w:div w:id="1131485214">
      <w:bodyDiv w:val="1"/>
      <w:marLeft w:val="0"/>
      <w:marRight w:val="0"/>
      <w:marTop w:val="0"/>
      <w:marBottom w:val="0"/>
      <w:divBdr>
        <w:top w:val="none" w:sz="0" w:space="0" w:color="auto"/>
        <w:left w:val="none" w:sz="0" w:space="0" w:color="auto"/>
        <w:bottom w:val="none" w:sz="0" w:space="0" w:color="auto"/>
        <w:right w:val="none" w:sz="0" w:space="0" w:color="auto"/>
      </w:divBdr>
    </w:div>
    <w:div w:id="1468204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header" Target="header3.xml"/><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8.emf"/><Relationship Id="rId34" Type="http://schemas.openxmlformats.org/officeDocument/2006/relationships/image" Target="media/image20.jpeg"/><Relationship Id="rId42" Type="http://schemas.openxmlformats.org/officeDocument/2006/relationships/image" Target="media/image28.jpg"/><Relationship Id="rId47" Type="http://schemas.openxmlformats.org/officeDocument/2006/relationships/image" Target="media/image33.jpeg"/><Relationship Id="rId50" Type="http://schemas.openxmlformats.org/officeDocument/2006/relationships/image" Target="media/image36.png"/><Relationship Id="rId55" Type="http://schemas.openxmlformats.org/officeDocument/2006/relationships/hyperlink" Target="http://mapas.igme.es/gis/services/Cartografia_Geologica/IGME_Geode_50/MapServer/WMSServer"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5.JPG"/><Relationship Id="rId11" Type="http://schemas.openxmlformats.org/officeDocument/2006/relationships/footnotes" Target="footnotes.xml"/><Relationship Id="rId24" Type="http://schemas.openxmlformats.org/officeDocument/2006/relationships/image" Target="media/image11.jpeg"/><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g"/><Relationship Id="rId53" Type="http://schemas.openxmlformats.org/officeDocument/2006/relationships/hyperlink" Target="http://www.ign.es/wms/pnoa-historico" TargetMode="External"/><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JP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g"/><Relationship Id="rId56" Type="http://schemas.openxmlformats.org/officeDocument/2006/relationships/header" Target="header4.xml"/><Relationship Id="rId8" Type="http://schemas.microsoft.com/office/2007/relationships/stylesWithEffects" Target="stylesWithEffects.xml"/><Relationship Id="rId51" Type="http://schemas.openxmlformats.org/officeDocument/2006/relationships/image" Target="media/image37.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hyperlink" Target="http://mapas.igme.es/gis/services/Cartografia_Geologica/IGME_Geode_50/MapServer/WMSServer" TargetMode="External"/><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g"/><Relationship Id="rId59" Type="http://schemas.openxmlformats.org/officeDocument/2006/relationships/glossaryDocument" Target="glossary/document.xml"/><Relationship Id="rId20" Type="http://schemas.openxmlformats.org/officeDocument/2006/relationships/image" Target="media/image7.jpeg"/><Relationship Id="rId41" Type="http://schemas.openxmlformats.org/officeDocument/2006/relationships/image" Target="media/image27.JPG"/><Relationship Id="rId54" Type="http://schemas.openxmlformats.org/officeDocument/2006/relationships/hyperlink" Target="http://www.juntadeandalucia.es/medioambiente/mapwms/REDIAM_Geomorfologico_Andalucia"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0.jpeg"/><Relationship Id="rId28" Type="http://schemas.openxmlformats.org/officeDocument/2006/relationships/image" Target="media/image14.JP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footer" Target="footer4.xml"/><Relationship Id="rId10" Type="http://schemas.openxmlformats.org/officeDocument/2006/relationships/webSettings" Target="webSettings.xml"/><Relationship Id="rId31" Type="http://schemas.openxmlformats.org/officeDocument/2006/relationships/image" Target="media/image17.emf"/><Relationship Id="rId44" Type="http://schemas.openxmlformats.org/officeDocument/2006/relationships/image" Target="media/image30.jpg"/><Relationship Id="rId52" Type="http://schemas.openxmlformats.org/officeDocument/2006/relationships/hyperlink" Target="http://www.ideandalucia.es/wms/ortofoto" TargetMode="External"/><Relationship Id="rId60"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D:\COSTAS\INFORMES\LA%20TEJITA%20-%20TENERIFE\Tragsatec%20INFORME.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26CD5DCC34549668D4FB7878880A516"/>
        <w:category>
          <w:name w:val="General"/>
          <w:gallery w:val="placeholder"/>
        </w:category>
        <w:types>
          <w:type w:val="bbPlcHdr"/>
        </w:types>
        <w:behaviors>
          <w:behavior w:val="content"/>
        </w:behaviors>
        <w:guid w:val="{67C2B08E-2308-4097-A778-713C97DB2B7A}"/>
      </w:docPartPr>
      <w:docPartBody>
        <w:p w:rsidR="00997458" w:rsidRDefault="002267E5">
          <w:pPr>
            <w:pStyle w:val="326CD5DCC34549668D4FB7878880A516"/>
          </w:pPr>
          <w:r w:rsidRPr="00E060D8">
            <w:rPr>
              <w:rStyle w:val="Textodelmarcadordeposicin"/>
            </w:rPr>
            <w:t>Haga clic aquí para escribir texto.</w:t>
          </w:r>
        </w:p>
      </w:docPartBody>
    </w:docPart>
    <w:docPart>
      <w:docPartPr>
        <w:name w:val="7417C04CFCCB49788B1EFE68BCE2168D"/>
        <w:category>
          <w:name w:val="General"/>
          <w:gallery w:val="placeholder"/>
        </w:category>
        <w:types>
          <w:type w:val="bbPlcHdr"/>
        </w:types>
        <w:behaviors>
          <w:behavior w:val="content"/>
        </w:behaviors>
        <w:guid w:val="{6684AEA5-CC25-45DA-A735-85F6D465E109}"/>
      </w:docPartPr>
      <w:docPartBody>
        <w:p w:rsidR="00997458" w:rsidRDefault="002267E5">
          <w:pPr>
            <w:pStyle w:val="7417C04CFCCB49788B1EFE68BCE2168D"/>
          </w:pPr>
          <w:r>
            <w:rPr>
              <w:rFonts w:asciiTheme="majorHAnsi" w:eastAsiaTheme="majorEastAsia" w:hAnsiTheme="majorHAnsi" w:cstheme="majorBidi"/>
              <w:sz w:val="72"/>
              <w:szCs w:val="72"/>
            </w:rPr>
            <w:t>[Escriba el título del documento]</w:t>
          </w:r>
        </w:p>
      </w:docPartBody>
    </w:docPart>
    <w:docPart>
      <w:docPartPr>
        <w:name w:val="2DBA9C9044CD47E3BC72B9C8EFCD702D"/>
        <w:category>
          <w:name w:val="General"/>
          <w:gallery w:val="placeholder"/>
        </w:category>
        <w:types>
          <w:type w:val="bbPlcHdr"/>
        </w:types>
        <w:behaviors>
          <w:behavior w:val="content"/>
        </w:behaviors>
        <w:guid w:val="{B18CA8CE-29B7-4D10-8382-E95CEAE9529B}"/>
      </w:docPartPr>
      <w:docPartBody>
        <w:p w:rsidR="00997458" w:rsidRDefault="002267E5">
          <w:pPr>
            <w:pStyle w:val="2DBA9C9044CD47E3BC72B9C8EFCD702D"/>
          </w:pPr>
          <w:r>
            <w:rPr>
              <w:sz w:val="40"/>
              <w:szCs w:val="40"/>
            </w:rPr>
            <w:t>[Escriba el subtítulo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yriad Pro">
    <w:altName w:val="Arial"/>
    <w:panose1 w:val="00000000000000000000"/>
    <w:charset w:val="00"/>
    <w:family w:val="swiss"/>
    <w:notTrueType/>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GaramondPro-Regular">
    <w:panose1 w:val="00000000000000000000"/>
    <w:charset w:val="00"/>
    <w:family w:val="roman"/>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67E5"/>
    <w:rsid w:val="0003724F"/>
    <w:rsid w:val="000E1CEF"/>
    <w:rsid w:val="000E2F25"/>
    <w:rsid w:val="00101C2C"/>
    <w:rsid w:val="00113D73"/>
    <w:rsid w:val="001351FB"/>
    <w:rsid w:val="001C554E"/>
    <w:rsid w:val="002267E5"/>
    <w:rsid w:val="00242478"/>
    <w:rsid w:val="0024646D"/>
    <w:rsid w:val="002A77C2"/>
    <w:rsid w:val="002F430B"/>
    <w:rsid w:val="003946C5"/>
    <w:rsid w:val="003D25AF"/>
    <w:rsid w:val="00435DD8"/>
    <w:rsid w:val="004B611D"/>
    <w:rsid w:val="00504F4E"/>
    <w:rsid w:val="00524103"/>
    <w:rsid w:val="00550E02"/>
    <w:rsid w:val="005772EC"/>
    <w:rsid w:val="00577EEE"/>
    <w:rsid w:val="00596965"/>
    <w:rsid w:val="005B6857"/>
    <w:rsid w:val="0063091C"/>
    <w:rsid w:val="006669E4"/>
    <w:rsid w:val="00671D05"/>
    <w:rsid w:val="006D09AD"/>
    <w:rsid w:val="006D5A2C"/>
    <w:rsid w:val="00721D92"/>
    <w:rsid w:val="00742809"/>
    <w:rsid w:val="00791D47"/>
    <w:rsid w:val="00793E09"/>
    <w:rsid w:val="007971AB"/>
    <w:rsid w:val="007974CB"/>
    <w:rsid w:val="007B6E16"/>
    <w:rsid w:val="007B75F5"/>
    <w:rsid w:val="00855594"/>
    <w:rsid w:val="00871624"/>
    <w:rsid w:val="00876698"/>
    <w:rsid w:val="00890FE0"/>
    <w:rsid w:val="008A60F8"/>
    <w:rsid w:val="00903016"/>
    <w:rsid w:val="00921003"/>
    <w:rsid w:val="0093114C"/>
    <w:rsid w:val="00977BFF"/>
    <w:rsid w:val="00997458"/>
    <w:rsid w:val="009A1A0C"/>
    <w:rsid w:val="009A5504"/>
    <w:rsid w:val="009D196D"/>
    <w:rsid w:val="00A0352B"/>
    <w:rsid w:val="00A21825"/>
    <w:rsid w:val="00A422CE"/>
    <w:rsid w:val="00AD3917"/>
    <w:rsid w:val="00B2197C"/>
    <w:rsid w:val="00B56715"/>
    <w:rsid w:val="00B57E4D"/>
    <w:rsid w:val="00B8224F"/>
    <w:rsid w:val="00B84B4D"/>
    <w:rsid w:val="00BD27D0"/>
    <w:rsid w:val="00C752FC"/>
    <w:rsid w:val="00C83AD9"/>
    <w:rsid w:val="00CB3C3E"/>
    <w:rsid w:val="00CB5AA3"/>
    <w:rsid w:val="00CF62DE"/>
    <w:rsid w:val="00D463FD"/>
    <w:rsid w:val="00D77200"/>
    <w:rsid w:val="00D8696F"/>
    <w:rsid w:val="00D97853"/>
    <w:rsid w:val="00DE4D4F"/>
    <w:rsid w:val="00E67273"/>
    <w:rsid w:val="00E91475"/>
    <w:rsid w:val="00EB62E3"/>
    <w:rsid w:val="00ED671A"/>
    <w:rsid w:val="00F05747"/>
    <w:rsid w:val="00F22DF5"/>
    <w:rsid w:val="00F649AE"/>
    <w:rsid w:val="00F90E0C"/>
    <w:rsid w:val="00FC46D4"/>
    <w:rsid w:val="00FD53A6"/>
    <w:rsid w:val="00FE510B"/>
    <w:rsid w:val="00FF6C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Pr>
      <w:color w:val="808080"/>
    </w:rPr>
  </w:style>
  <w:style w:type="paragraph" w:customStyle="1" w:styleId="326CD5DCC34549668D4FB7878880A516">
    <w:name w:val="326CD5DCC34549668D4FB7878880A516"/>
  </w:style>
  <w:style w:type="paragraph" w:customStyle="1" w:styleId="7417C04CFCCB49788B1EFE68BCE2168D">
    <w:name w:val="7417C04CFCCB49788B1EFE68BCE2168D"/>
  </w:style>
  <w:style w:type="paragraph" w:customStyle="1" w:styleId="2DBA9C9044CD47E3BC72B9C8EFCD702D">
    <w:name w:val="2DBA9C9044CD47E3BC72B9C8EFCD702D"/>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Pr>
      <w:color w:val="808080"/>
    </w:rPr>
  </w:style>
  <w:style w:type="paragraph" w:customStyle="1" w:styleId="326CD5DCC34549668D4FB7878880A516">
    <w:name w:val="326CD5DCC34549668D4FB7878880A516"/>
  </w:style>
  <w:style w:type="paragraph" w:customStyle="1" w:styleId="7417C04CFCCB49788B1EFE68BCE2168D">
    <w:name w:val="7417C04CFCCB49788B1EFE68BCE2168D"/>
  </w:style>
  <w:style w:type="paragraph" w:customStyle="1" w:styleId="2DBA9C9044CD47E3BC72B9C8EFCD702D">
    <w:name w:val="2DBA9C9044CD47E3BC72B9C8EFCD702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GRUPO TRAGSA">
      <a:majorFont>
        <a:latin typeface="Cambria"/>
        <a:ea typeface=""/>
        <a:cs typeface=""/>
      </a:majorFont>
      <a:minorFont>
        <a:latin typeface="Cambr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EnlaceFlipbookBuscador xmlns="5ecb5950-ec1e-48ed-a731-a8e3b5e81c5d" xsi:nil="true"/>
    <PalabrasClave xmlns="c4443309-c6a5-4c0d-a401-e532878b707f" xsi:nil="true"/>
    <Language xmlns="http://schemas.microsoft.com/sharepoint/v3">Castellano</Language>
    <TipoFormato xmlns="ab727347-a550-4e25-8aed-3d3608e3e588">Plantillas</TipoFormato>
    <Enlace xmlns="ab727347-a550-4e25-8aed-3d3608e3e588" xsi:nil="true"/>
    <EnlaceYoutubeBuscador xmlns="5ecb5950-ec1e-48ed-a731-a8e3b5e81c5d" xsi:nil="true"/>
    <TematicaGeneral xmlns="c4443309-c6a5-4c0d-a401-e532878b707f">Información Corporativa</TematicaGeneral>
    <ImagenPrincipal xmlns="c4443309-c6a5-4c0d-a401-e532878b707f">&lt;img alt="" src="/servicios/identidad-corporativa/PublishingImages/190228/190228_Tragsatec%20INFORME.jpg" style="border:0px solid" /&gt;</ImagenPrincipal>
    <TipoContenido xmlns="c4443309-c6a5-4c0d-a401-e532878b707f">Publicaciones</TipoContenido>
    <TextoBuscador xmlns="5ecb5950-ec1e-48ed-a731-a8e3b5e81c5d">&lt;div&gt;&lt;/div&gt;</TextoBuscador>
    <TematicaLineaActividad xmlns="c4443309-c6a5-4c0d-a401-e532878b707f">--</TematicaLineaActividad>
    <PublicacionCategoria xmlns="37d01205-00ce-4fde-8167-52d12680500f">--</PublicacionCategoria>
    <FechaPublicacion xmlns="c4443309-c6a5-4c0d-a401-e532878b707f">2017-11-06T13:00:00+00:00</FechaPublicacion>
    <PublicacionTipo xmlns="ab727347-a550-4e25-8aed-3d3608e3e588">Identidad Corporativa</PublicacionTipo>
    <RoutingEnabled xmlns="http://schemas.microsoft.com/sharepoint/v3">true</RoutingEnabled>
    <ImagenBuscador xmlns="862dacf2-ea29-4269-88fd-51e459ba26ff">/servicios/identidad-corporativa/PublishingImages/190228/190228_Tragsatec%20INFORME.jpg</ImagenBuscador>
    <Empresa xmlns="ab727347-a550-4e25-8aed-3d3608e3e588">Tragsatec</Empresa>
    <Texto xmlns="ab727347-a550-4e25-8aed-3d3608e3e588">&lt;div&gt;&lt;/div&gt;</Texto>
  </documentManagement>
</p:properties>
</file>

<file path=customXml/item3.xml><?xml version="1.0" encoding="utf-8"?>
<ct:contentTypeSchema xmlns:ct="http://schemas.microsoft.com/office/2006/metadata/contentType" xmlns:ma="http://schemas.microsoft.com/office/2006/metadata/properties/metaAttributes" ct:_="" ma:_="" ma:contentTypeName="Publicaciones" ma:contentTypeID="0x01010089397A9E85BAE742B5B3C123F82215F4009C9CACE638010F45803AE6B3EA5E0679" ma:contentTypeVersion="31" ma:contentTypeDescription="" ma:contentTypeScope="" ma:versionID="9ad807665a59189c07e4e53cd59c1c85">
  <xsd:schema xmlns:xsd="http://www.w3.org/2001/XMLSchema" xmlns:xs="http://www.w3.org/2001/XMLSchema" xmlns:p="http://schemas.microsoft.com/office/2006/metadata/properties" xmlns:ns1="http://schemas.microsoft.com/sharepoint/v3" xmlns:ns2="ab727347-a550-4e25-8aed-3d3608e3e588" xmlns:ns3="c4443309-c6a5-4c0d-a401-e532878b707f" xmlns:ns4="37d01205-00ce-4fde-8167-52d12680500f" xmlns:ns5="862dacf2-ea29-4269-88fd-51e459ba26ff" xmlns:ns6="5ecb5950-ec1e-48ed-a731-a8e3b5e81c5d" targetNamespace="http://schemas.microsoft.com/office/2006/metadata/properties" ma:root="true" ma:fieldsID="0b85e8ddad5eea618213d398d0abf72e" ns1:_="" ns2:_="" ns3:_="" ns4:_="" ns5:_="" ns6:_="">
    <xsd:import namespace="http://schemas.microsoft.com/sharepoint/v3"/>
    <xsd:import namespace="ab727347-a550-4e25-8aed-3d3608e3e588"/>
    <xsd:import namespace="c4443309-c6a5-4c0d-a401-e532878b707f"/>
    <xsd:import namespace="37d01205-00ce-4fde-8167-52d12680500f"/>
    <xsd:import namespace="862dacf2-ea29-4269-88fd-51e459ba26ff"/>
    <xsd:import namespace="5ecb5950-ec1e-48ed-a731-a8e3b5e81c5d"/>
    <xsd:element name="properties">
      <xsd:complexType>
        <xsd:sequence>
          <xsd:element name="documentManagement">
            <xsd:complexType>
              <xsd:all>
                <xsd:element ref="ns2:Texto" minOccurs="0"/>
                <xsd:element ref="ns3:ImagenPrincipal"/>
                <xsd:element ref="ns2:Enlace" minOccurs="0"/>
                <xsd:element ref="ns3:FechaPublicacion"/>
                <xsd:element ref="ns2:PublicacionTipo"/>
                <xsd:element ref="ns2:TipoFormato"/>
                <xsd:element ref="ns4:PublicacionCategoria"/>
                <xsd:element ref="ns2:Empresa"/>
                <xsd:element ref="ns3:TematicaLineaActividad"/>
                <xsd:element ref="ns3:TematicaGeneral"/>
                <xsd:element ref="ns1:Language"/>
                <xsd:element ref="ns3:PalabrasClave" minOccurs="0"/>
                <xsd:element ref="ns1:RoutingEnabled" minOccurs="0"/>
                <xsd:element ref="ns3:TipoContenido" minOccurs="0"/>
                <xsd:element ref="ns5:ImagenBuscador" minOccurs="0"/>
                <xsd:element ref="ns6:TextoBuscador" minOccurs="0"/>
                <xsd:element ref="ns6:EnlaceFlipbookBuscador" minOccurs="0"/>
                <xsd:element ref="ns6:EnlaceYoutubeBuscado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2" ma:displayName="Idioma" ma:default="Castellano" ma:format="Dropdown" ma:internalName="Language">
      <xsd:simpleType>
        <xsd:restriction base="dms:Choice">
          <xsd:enumeration value="Brasileño"/>
          <xsd:enumeration value="Castellano"/>
          <xsd:enumeration value="Francés"/>
          <xsd:enumeration value="Inglés"/>
          <xsd:enumeration value="Portugués"/>
          <xsd:enumeration value="Otros"/>
        </xsd:restriction>
      </xsd:simpleType>
    </xsd:element>
    <xsd:element name="RoutingEnabled" ma:index="14" nillable="true" ma:displayName="Activo" ma:description="Si está desactivada, el elemento no se mostrará en los resultados. Para que sea visible, además de estar activa, el elemento debe tener alguna versión publicada." ma:internalName="RoutingEnabled">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b727347-a550-4e25-8aed-3d3608e3e588" elementFormDefault="qualified">
    <xsd:import namespace="http://schemas.microsoft.com/office/2006/documentManagement/types"/>
    <xsd:import namespace="http://schemas.microsoft.com/office/infopath/2007/PartnerControls"/>
    <xsd:element name="Texto" ma:index="2" nillable="true" ma:displayName="Texto" ma:internalName="Texto">
      <xsd:simpleType>
        <xsd:restriction base="dms:Note">
          <xsd:maxLength value="255"/>
        </xsd:restriction>
      </xsd:simpleType>
    </xsd:element>
    <xsd:element name="Enlace" ma:index="4" nillable="true" ma:displayName="Enlace del Flipbook" ma:internalName="Enlace">
      <xsd:simpleType>
        <xsd:restriction base="dms:Unknown"/>
      </xsd:simpleType>
    </xsd:element>
    <xsd:element name="PublicacionTipo" ma:index="6" ma:displayName="Tipo de publicación" ma:default="Publicación" ma:description="Si es &quot;Multimedia&quot;, en el buscador general se mostrará el resultado en la pestaña &quot;Multimedia&quot;, en caso contrario se mostrará en la pestaña &quot;Publicaciones&quot;." ma:format="Dropdown" ma:internalName="PublicacionTipo">
      <xsd:simpleType>
        <xsd:restriction base="dms:Choice">
          <xsd:enumeration value="Identidad Corporativa"/>
          <xsd:enumeration value="Multimedia"/>
          <xsd:enumeration value="Publicación"/>
          <xsd:enumeration value="Revista Transforma"/>
        </xsd:restriction>
      </xsd:simpleType>
    </xsd:element>
    <xsd:element name="TipoFormato" ma:index="7" ma:displayName="Tipo de formato" ma:default="Audio" ma:description="En función del tipo de publicación, los valores válidos son los siguientes:&#10;- Publicación: Documentos (Publicaciones), Presentaciones, Videos (Multimedia), Otros.&#10;- Identidad corporativa: Documentos, Logotipos, Material corporativo, Plantillas.&#10;- Multimedia: Audio, Imagen, Videos. En este caso es recomendación, no restricción.&#10;- Revista Transforma: cualquier valor es válido." ma:format="Dropdown" ma:internalName="TipoFormato">
      <xsd:simpleType>
        <xsd:restriction base="dms:Choice">
          <xsd:enumeration value="Audio"/>
          <xsd:enumeration value="Documentos"/>
          <xsd:enumeration value="Hojas de cálculo"/>
          <xsd:enumeration value="Imagen"/>
          <xsd:enumeration value="Logotipos"/>
          <xsd:enumeration value="Material corporativo"/>
          <xsd:enumeration value="Otros"/>
          <xsd:enumeration value="Plantillas"/>
          <xsd:enumeration value="Presentaciones"/>
          <xsd:enumeration value="Videos"/>
        </xsd:restriction>
      </xsd:simpleType>
    </xsd:element>
    <xsd:element name="Empresa" ma:index="9" ma:displayName="Empresa" ma:default="--" ma:format="Dropdown" ma:internalName="Empresa">
      <xsd:simpleType>
        <xsd:restriction base="dms:Choice">
          <xsd:enumeration value="--"/>
          <xsd:enumeration value="Grupo Tragsa"/>
          <xsd:enumeration value="Tragsa"/>
          <xsd:enumeration value="Tragsatec"/>
        </xsd:restriction>
      </xsd:simpleType>
    </xsd:element>
  </xsd:schema>
  <xsd:schema xmlns:xsd="http://www.w3.org/2001/XMLSchema" xmlns:xs="http://www.w3.org/2001/XMLSchema" xmlns:dms="http://schemas.microsoft.com/office/2006/documentManagement/types" xmlns:pc="http://schemas.microsoft.com/office/infopath/2007/PartnerControls" targetNamespace="c4443309-c6a5-4c0d-a401-e532878b707f" elementFormDefault="qualified">
    <xsd:import namespace="http://schemas.microsoft.com/office/2006/documentManagement/types"/>
    <xsd:import namespace="http://schemas.microsoft.com/office/infopath/2007/PartnerControls"/>
    <xsd:element name="ImagenPrincipal" ma:index="3" ma:displayName="Imagen" ma:description="Imagen para visualizar en la ficha de la publicación y en los listados.&#10;El tamaño debe ser de 415 px de ancho y 586 px de alto, excepto en los audios y vídeos que será de 450 px de ancho y 270 px de alto (ya que servirá de portada para la carga inicial del reproductor).&#10;En el caso de que la publicación sea una imagen en sí, este campo contendrá una versión de la misma ajustada en tamaño (415 px x 586 px), y la imagen original sería el propio fichero de la publicación." ma:internalName="ImagenPrincipal" ma:readOnly="false">
      <xsd:simpleType>
        <xsd:restriction base="dms:Unknown"/>
      </xsd:simpleType>
    </xsd:element>
    <xsd:element name="FechaPublicacion" ma:index="5" ma:displayName="Fecha de publicación" ma:default="[today]" ma:format="DateTime" ma:internalName="FechaPublicacion">
      <xsd:simpleType>
        <xsd:restriction base="dms:DateTime"/>
      </xsd:simpleType>
    </xsd:element>
    <xsd:element name="TematicaLineaActividad" ma:index="10" ma:displayName="Temática de línea de Actividad" ma:default="--" ma:format="Dropdown" ma:internalName="TematicaLineaActividad">
      <xsd:simpleType>
        <xsd:restriction base="dms:Choice">
          <xsd:enumeration value="--"/>
          <xsd:enumeration value="Agua"/>
          <xsd:enumeration value="Edificación y Arquitectura"/>
          <xsd:enumeration value="Emergencias"/>
          <xsd:enumeration value="Estudios, Apoyo Técnico y Consultoría"/>
          <xsd:enumeration value="Infraestructuras"/>
          <xsd:enumeration value="Medio Ambiente"/>
          <xsd:enumeration value="Producción Agropecuaria, Pesca y Alimentación. Explotaciones"/>
          <xsd:enumeration value="Sanidad y Salud"/>
        </xsd:restriction>
      </xsd:simpleType>
    </xsd:element>
    <xsd:element name="TematicaGeneral" ma:index="11" ma:displayName="Temática general" ma:default="Información Corporativa" ma:format="Dropdown" ma:internalName="TematicaGeneral">
      <xsd:simpleType>
        <xsd:restriction base="dms:Choice">
          <xsd:enumeration value="Asuntos Jurídicos"/>
          <xsd:enumeration value="Auditoría"/>
          <xsd:enumeration value="Cajas y Bancos"/>
          <xsd:enumeration value="Calidad y Medio Ambiente"/>
          <xsd:enumeration value="Clientes y Cobros"/>
          <xsd:enumeration value="Comisiones y Comités"/>
          <xsd:enumeration value="Compras"/>
          <xsd:enumeration value="Contabilidad"/>
          <xsd:enumeration value="Control de Gestión"/>
          <xsd:enumeration value="Finanzas"/>
          <xsd:enumeration value="Gestión de la Producción"/>
          <xsd:enumeration value="Identidad Corporativa y Negocio"/>
          <xsd:enumeration value="Información Corporativa"/>
          <xsd:enumeration value="Inmuebles"/>
          <xsd:enumeration value="Innovación y Desarrollo"/>
          <xsd:enumeration value="Internacional"/>
          <xsd:enumeration value="Medios Aéreos"/>
          <xsd:enumeration value="Medios Mecánicos (maquinaria y vehículos)"/>
          <xsd:enumeration value="Mercancías Peligrosas"/>
          <xsd:enumeration value="Normalización y Procedimientos"/>
          <xsd:enumeration value="Planta de Prefabricados"/>
          <xsd:enumeration value="Prevención de Riesgos Laborales y Salud"/>
          <xsd:enumeration value="Proveedores"/>
          <xsd:enumeration value="Recursos Humanos"/>
          <xsd:enumeration value="Relaciones Institucionales y Comunicación"/>
          <xsd:enumeration value="Responsabilidad Social Corporativa"/>
          <xsd:enumeration value="Servicios Generales"/>
          <xsd:enumeration value="Sistemas de Información"/>
          <xsd:enumeration value="Tecnología de la Información"/>
        </xsd:restriction>
      </xsd:simpleType>
    </xsd:element>
    <xsd:element name="PalabrasClave" ma:index="13" nillable="true" ma:displayName="Palabras clave" ma:internalName="PalabrasClave">
      <xsd:simpleType>
        <xsd:restriction base="dms:Note">
          <xsd:maxLength value="255"/>
        </xsd:restriction>
      </xsd:simpleType>
    </xsd:element>
    <xsd:element name="TipoContenido" ma:index="15" nillable="true" ma:displayName="Tipo de contenido" ma:default="Publicaciones" ma:format="Dropdown" ma:hidden="true" ma:internalName="TipoContenido" ma:readOnly="false">
      <xsd:simpleType>
        <xsd:restriction base="dms:Choice">
          <xsd:enumeration value="Multimedia"/>
          <xsd:enumeration value="Noticias"/>
          <xsd:enumeration value="Página"/>
          <xsd:enumeration value="Proyectos"/>
          <xsd:enumeration value="Publicaciones"/>
          <xsd:enumeration value="Resúmenes de prensa"/>
        </xsd:restriction>
      </xsd:simpleType>
    </xsd:element>
  </xsd:schema>
  <xsd:schema xmlns:xsd="http://www.w3.org/2001/XMLSchema" xmlns:xs="http://www.w3.org/2001/XMLSchema" xmlns:dms="http://schemas.microsoft.com/office/2006/documentManagement/types" xmlns:pc="http://schemas.microsoft.com/office/infopath/2007/PartnerControls" targetNamespace="37d01205-00ce-4fde-8167-52d12680500f" elementFormDefault="qualified">
    <xsd:import namespace="http://schemas.microsoft.com/office/2006/documentManagement/types"/>
    <xsd:import namespace="http://schemas.microsoft.com/office/infopath/2007/PartnerControls"/>
    <xsd:element name="PublicacionCategoria" ma:index="8" ma:displayName="Categoría" ma:default="--" ma:format="Dropdown" ma:internalName="PublicacionCategoria">
      <xsd:simpleType>
        <xsd:restriction base="dms:Choice">
          <xsd:enumeration value="--"/>
          <xsd:enumeration value="Catálogo"/>
          <xsd:enumeration value="Revista"/>
          <xsd:enumeration value="Tríptico"/>
          <xsd:enumeration value="Folleto"/>
          <xsd:enumeration value="Memoria"/>
          <xsd:enumeration value="Informe anual"/>
          <xsd:enumeration value="Cuadernillo temático"/>
          <xsd:enumeration value="Reportaje"/>
          <xsd:enumeration value="Otros"/>
        </xsd:restriction>
      </xsd:simpleType>
    </xsd:element>
  </xsd:schema>
  <xsd:schema xmlns:xsd="http://www.w3.org/2001/XMLSchema" xmlns:xs="http://www.w3.org/2001/XMLSchema" xmlns:dms="http://schemas.microsoft.com/office/2006/documentManagement/types" xmlns:pc="http://schemas.microsoft.com/office/infopath/2007/PartnerControls" targetNamespace="862dacf2-ea29-4269-88fd-51e459ba26ff" elementFormDefault="qualified">
    <xsd:import namespace="http://schemas.microsoft.com/office/2006/documentManagement/types"/>
    <xsd:import namespace="http://schemas.microsoft.com/office/infopath/2007/PartnerControls"/>
    <xsd:element name="ImagenBuscador" ma:index="16" nillable="true" ma:displayName="ImagenBuscador" ma:hidden="true" ma:internalName="ImagenBuscado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ecb5950-ec1e-48ed-a731-a8e3b5e81c5d" elementFormDefault="qualified">
    <xsd:import namespace="http://schemas.microsoft.com/office/2006/documentManagement/types"/>
    <xsd:import namespace="http://schemas.microsoft.com/office/infopath/2007/PartnerControls"/>
    <xsd:element name="TextoBuscador" ma:index="17" nillable="true" ma:displayName="TextoBuscador" ma:hidden="true" ma:internalName="TextoBuscador" ma:readOnly="false">
      <xsd:simpleType>
        <xsd:restriction base="dms:Note"/>
      </xsd:simpleType>
    </xsd:element>
    <xsd:element name="EnlaceFlipbookBuscador" ma:index="18" nillable="true" ma:displayName="EnlaceFlipbookBuscador" ma:hidden="true" ma:internalName="EnlaceFlipbookBuscador" ma:readOnly="false">
      <xsd:simpleType>
        <xsd:restriction base="dms:Text">
          <xsd:maxLength value="255"/>
        </xsd:restriction>
      </xsd:simpleType>
    </xsd:element>
    <xsd:element name="EnlaceYoutubeBuscador" ma:index="19" nillable="true" ma:displayName="EnlaceYoutubeBuscador" ma:hidden="true" ma:internalName="EnlaceYoutubeBuscador"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Tipo de contenido"/>
        <xsd:element ref="dc:title" minOccurs="0" maxOccurs="1" ma:index="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AD507AE-ACB3-4995-BAF4-726555719A27}">
  <ds:schemaRefs>
    <ds:schemaRef ds:uri="http://schemas.microsoft.com/office/2006/metadata/properties"/>
    <ds:schemaRef ds:uri="http://schemas.microsoft.com/office/infopath/2007/PartnerControls"/>
    <ds:schemaRef ds:uri="5ecb5950-ec1e-48ed-a731-a8e3b5e81c5d"/>
    <ds:schemaRef ds:uri="c4443309-c6a5-4c0d-a401-e532878b707f"/>
    <ds:schemaRef ds:uri="http://schemas.microsoft.com/sharepoint/v3"/>
    <ds:schemaRef ds:uri="ab727347-a550-4e25-8aed-3d3608e3e588"/>
    <ds:schemaRef ds:uri="37d01205-00ce-4fde-8167-52d12680500f"/>
    <ds:schemaRef ds:uri="862dacf2-ea29-4269-88fd-51e459ba26ff"/>
  </ds:schemaRefs>
</ds:datastoreItem>
</file>

<file path=customXml/itemProps3.xml><?xml version="1.0" encoding="utf-8"?>
<ds:datastoreItem xmlns:ds="http://schemas.openxmlformats.org/officeDocument/2006/customXml" ds:itemID="{2A8FE6CB-F6F0-42BF-8121-00FF5CEA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b727347-a550-4e25-8aed-3d3608e3e588"/>
    <ds:schemaRef ds:uri="c4443309-c6a5-4c0d-a401-e532878b707f"/>
    <ds:schemaRef ds:uri="37d01205-00ce-4fde-8167-52d12680500f"/>
    <ds:schemaRef ds:uri="862dacf2-ea29-4269-88fd-51e459ba26ff"/>
    <ds:schemaRef ds:uri="5ecb5950-ec1e-48ed-a731-a8e3b5e81c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6DA91A-8BB8-4CB9-A30C-91664AAC2B09}">
  <ds:schemaRefs>
    <ds:schemaRef ds:uri="http://schemas.microsoft.com/sharepoint/v3/contenttype/forms"/>
  </ds:schemaRefs>
</ds:datastoreItem>
</file>

<file path=customXml/itemProps5.xml><?xml version="1.0" encoding="utf-8"?>
<ds:datastoreItem xmlns:ds="http://schemas.openxmlformats.org/officeDocument/2006/customXml" ds:itemID="{B7A7D9D3-7D02-45F5-96B9-D3901AD650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Tragsatec INFORME.dotx</Template>
  <TotalTime>0</TotalTime>
  <Pages>49</Pages>
  <Words>12259</Words>
  <Characters>67428</Characters>
  <Application>Microsoft Office Word</Application>
  <DocSecurity>0</DocSecurity>
  <Lines>561</Lines>
  <Paragraphs>159</Paragraphs>
  <ScaleCrop>false</ScaleCrop>
  <HeadingPairs>
    <vt:vector size="2" baseType="variant">
      <vt:variant>
        <vt:lpstr>Título</vt:lpstr>
      </vt:variant>
      <vt:variant>
        <vt:i4>1</vt:i4>
      </vt:variant>
    </vt:vector>
  </HeadingPairs>
  <TitlesOfParts>
    <vt:vector size="1" baseType="lpstr">
      <vt:lpstr>Estudio preliminar para la delimitación del DPM-T en el tramo de playa Castilla entre la Torre del Loro y Matalascañas, término municipal de Almonte (Huelva)</vt:lpstr>
    </vt:vector>
  </TitlesOfParts>
  <LinksUpToDate>false</LinksUpToDate>
  <CharactersWithSpaces>79528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Estudio preliminar para la delimitación del DPM-T en el tramo de playa Castilla entre la Torre del Loro y Matalascañas, término municipal de Almonte (Huelva)</dc:title>
  <dc:subject>DL-68-HU y DL-17-HU</dc:subject>
  <dc:creator/>
  <cp:lastModifiedBy/>
  <cp:revision>1</cp:revision>
  <dcterms:created xsi:type="dcterms:W3CDTF">2020-05-19T06:22:00Z</dcterms:created>
  <dcterms:modified xsi:type="dcterms:W3CDTF">2020-05-29T06:43:00Z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0x01010089397A9E85BAE742B5B3C123F82215F4009C9CACE638010F45803AE6B3EA5E0679</vt:lpwstr>
  </property>
</Properties>
</file>