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BC50" w14:textId="0F5B4A4D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FORMULARIO PARA COMENTARIOS Y PROPUESTAS </w:t>
      </w:r>
      <w:bookmarkStart w:id="0" w:name="_GoBack"/>
      <w:bookmarkEnd w:id="0"/>
      <w:r w:rsidR="00637E2C">
        <w:rPr>
          <w:rFonts w:cs="Arial"/>
          <w:b/>
          <w:bCs/>
          <w:sz w:val="22"/>
          <w:szCs w:val="22"/>
          <w:lang w:val="es-ES" w:eastAsia="en-US"/>
        </w:rPr>
        <w:t>SOBRE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EL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Pr="004E1A9E">
        <w:rPr>
          <w:rFonts w:cs="Arial"/>
          <w:b/>
          <w:bCs/>
          <w:sz w:val="22"/>
          <w:szCs w:val="22"/>
          <w:lang w:val="es-ES" w:eastAsia="en-US"/>
        </w:rPr>
        <w:t>PROYECTO DE REAL DECRETO POR EL QUE SE MODIFICA EL REAL DECRETO 1619/2005, DE 30 DE DICIEMBRE, SOBRE GESTIÓN DE NEUMÁTICOS FUERA DE USO</w:t>
      </w:r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2A30298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3969"/>
        <w:gridCol w:w="2835"/>
        <w:gridCol w:w="1808"/>
      </w:tblGrid>
      <w:tr w:rsidR="00BC4568" w:rsidRPr="00083299" w14:paraId="26910BF2" w14:textId="77777777" w:rsidTr="00951F98">
        <w:trPr>
          <w:jc w:val="center"/>
        </w:trPr>
        <w:tc>
          <w:tcPr>
            <w:tcW w:w="704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410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2268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3969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2835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1808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951F98">
        <w:trPr>
          <w:jc w:val="center"/>
        </w:trPr>
        <w:tc>
          <w:tcPr>
            <w:tcW w:w="704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951F98">
        <w:trPr>
          <w:jc w:val="center"/>
        </w:trPr>
        <w:tc>
          <w:tcPr>
            <w:tcW w:w="704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951F98">
        <w:trPr>
          <w:jc w:val="center"/>
        </w:trPr>
        <w:tc>
          <w:tcPr>
            <w:tcW w:w="704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951F98">
        <w:trPr>
          <w:jc w:val="center"/>
        </w:trPr>
        <w:tc>
          <w:tcPr>
            <w:tcW w:w="704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951F9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FFE77" w14:textId="77777777" w:rsidR="009570AB" w:rsidRDefault="009570AB">
      <w:r>
        <w:separator/>
      </w:r>
    </w:p>
  </w:endnote>
  <w:endnote w:type="continuationSeparator" w:id="0">
    <w:p w14:paraId="2C93E262" w14:textId="77777777" w:rsidR="009570AB" w:rsidRDefault="0095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951F98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5A9F7" w14:textId="77777777" w:rsidR="009570AB" w:rsidRDefault="009570AB">
      <w:r>
        <w:separator/>
      </w:r>
    </w:p>
  </w:footnote>
  <w:footnote w:type="continuationSeparator" w:id="0">
    <w:p w14:paraId="7DF23A90" w14:textId="77777777" w:rsidR="009570AB" w:rsidRDefault="0095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9498"/>
      <w:gridCol w:w="850"/>
      <w:gridCol w:w="3827"/>
    </w:tblGrid>
    <w:tr w:rsidR="006C0178" w14:paraId="208D3C12" w14:textId="77777777" w:rsidTr="00951F98">
      <w:trPr>
        <w:cantSplit/>
        <w:trHeight w:val="568"/>
      </w:trPr>
      <w:tc>
        <w:tcPr>
          <w:tcW w:w="1276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5pt;height:44.7pt" o:ole="" fillcolor="window">
                <v:imagedata r:id="rId1" o:title=""/>
              </v:shape>
              <o:OLEObject Type="Embed" ProgID="PBrush" ShapeID="_x0000_i1026" DrawAspect="Content" ObjectID="_1635581819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9498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77777777" w:rsidR="006C0178" w:rsidRPr="007C21BA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850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827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951F98">
      <w:trPr>
        <w:cantSplit/>
        <w:trHeight w:val="869"/>
      </w:trPr>
      <w:tc>
        <w:tcPr>
          <w:tcW w:w="1276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9498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850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827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  <w:tr w:rsidR="006C0178" w14:paraId="19AF60AB" w14:textId="77777777" w:rsidTr="00951F98">
      <w:trPr>
        <w:cantSplit/>
        <w:trHeight w:val="80"/>
      </w:trPr>
      <w:tc>
        <w:tcPr>
          <w:tcW w:w="1276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9498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850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827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44.7pt" o:ole="" fillcolor="window">
                <v:imagedata r:id="rId1" o:title=""/>
              </v:shape>
              <o:OLEObject Type="Embed" ProgID="PBrush" ShapeID="_x0000_i1025" DrawAspect="Content" ObjectID="_1635581820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1F98"/>
    <w:rsid w:val="00952557"/>
    <w:rsid w:val="00954229"/>
    <w:rsid w:val="00956B98"/>
    <w:rsid w:val="009570AB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14A5-29CB-41B0-81A6-CED7B5F7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BURGAZ MORENO, FERNANDO JOSE</cp:lastModifiedBy>
  <cp:revision>6</cp:revision>
  <cp:lastPrinted>2019-07-30T09:03:00Z</cp:lastPrinted>
  <dcterms:created xsi:type="dcterms:W3CDTF">2019-07-30T08:52:00Z</dcterms:created>
  <dcterms:modified xsi:type="dcterms:W3CDTF">2019-11-18T10:31:00Z</dcterms:modified>
</cp:coreProperties>
</file>